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C8" w:rsidRDefault="00A420C8" w:rsidP="00A420C8"/>
    <w:p w:rsidR="00A420C8" w:rsidRPr="00A420C8" w:rsidRDefault="00A420C8" w:rsidP="00A420C8">
      <w:pPr>
        <w:pStyle w:val="Nessunaspaziatura"/>
        <w:jc w:val="center"/>
        <w:rPr>
          <w:b/>
          <w:sz w:val="28"/>
          <w:szCs w:val="28"/>
        </w:rPr>
      </w:pPr>
      <w:r w:rsidRPr="00A420C8">
        <w:rPr>
          <w:b/>
          <w:sz w:val="28"/>
          <w:szCs w:val="28"/>
        </w:rPr>
        <w:t>CESAF Maestri del lavoro d’Italia</w:t>
      </w:r>
    </w:p>
    <w:p w:rsidR="00A420C8" w:rsidRPr="00A420C8" w:rsidRDefault="008C0ACE" w:rsidP="00A420C8">
      <w:pPr>
        <w:pStyle w:val="Nessunaspaziatura"/>
        <w:jc w:val="center"/>
        <w:rPr>
          <w:b/>
          <w:sz w:val="28"/>
          <w:szCs w:val="28"/>
        </w:rPr>
      </w:pPr>
      <w:r>
        <w:rPr>
          <w:b/>
          <w:sz w:val="28"/>
          <w:szCs w:val="28"/>
        </w:rPr>
        <w:t>Alternanza Scuola-</w:t>
      </w:r>
      <w:r w:rsidR="00A420C8" w:rsidRPr="00A420C8">
        <w:rPr>
          <w:b/>
          <w:sz w:val="28"/>
          <w:szCs w:val="28"/>
        </w:rPr>
        <w:t>Lavoro</w:t>
      </w:r>
    </w:p>
    <w:p w:rsidR="00A420C8" w:rsidRPr="00A420C8" w:rsidRDefault="00A420C8" w:rsidP="00A420C8">
      <w:pPr>
        <w:pStyle w:val="Nessunaspaziatura"/>
        <w:jc w:val="center"/>
        <w:rPr>
          <w:b/>
          <w:sz w:val="28"/>
          <w:szCs w:val="28"/>
        </w:rPr>
      </w:pPr>
      <w:r w:rsidRPr="00A420C8">
        <w:rPr>
          <w:b/>
          <w:sz w:val="28"/>
          <w:szCs w:val="28"/>
        </w:rPr>
        <w:t>Offerta formativa  Generica</w:t>
      </w:r>
    </w:p>
    <w:p w:rsidR="00A420C8" w:rsidRDefault="00A420C8" w:rsidP="00A420C8">
      <w:pPr>
        <w:jc w:val="center"/>
        <w:rPr>
          <w:b/>
        </w:rPr>
      </w:pPr>
    </w:p>
    <w:p w:rsidR="00A420C8" w:rsidRPr="00A420C8" w:rsidRDefault="00A420C8" w:rsidP="00A420C8">
      <w:pPr>
        <w:jc w:val="center"/>
        <w:rPr>
          <w:b/>
        </w:rPr>
      </w:pPr>
      <w:r w:rsidRPr="00A420C8">
        <w:rPr>
          <w:b/>
        </w:rPr>
        <w:t>I</w:t>
      </w:r>
      <w:r w:rsidR="00640A62">
        <w:rPr>
          <w:b/>
        </w:rPr>
        <w:t>T</w:t>
      </w:r>
      <w:r w:rsidR="00EC0DEE">
        <w:rPr>
          <w:b/>
        </w:rPr>
        <w:t>IS</w:t>
      </w:r>
      <w:r w:rsidR="00640A62">
        <w:rPr>
          <w:b/>
        </w:rPr>
        <w:t>- LS</w:t>
      </w:r>
      <w:r w:rsidR="00EC0DEE">
        <w:rPr>
          <w:b/>
        </w:rPr>
        <w:t xml:space="preserve"> </w:t>
      </w:r>
      <w:r w:rsidRPr="00A420C8">
        <w:rPr>
          <w:b/>
        </w:rPr>
        <w:t xml:space="preserve"> F</w:t>
      </w:r>
      <w:r w:rsidR="00640A62">
        <w:rPr>
          <w:b/>
        </w:rPr>
        <w:t xml:space="preserve">. </w:t>
      </w:r>
      <w:r w:rsidR="00EC0DEE">
        <w:rPr>
          <w:b/>
        </w:rPr>
        <w:t xml:space="preserve">Giordani </w:t>
      </w:r>
    </w:p>
    <w:p w:rsidR="00A420C8" w:rsidRDefault="00A420C8" w:rsidP="00A420C8"/>
    <w:p w:rsidR="00A420C8" w:rsidRDefault="00A420C8" w:rsidP="00A420C8">
      <w:r>
        <w:t xml:space="preserve">Se i </w:t>
      </w:r>
      <w:r w:rsidRPr="008B5664">
        <w:t xml:space="preserve"> corsi in Alternanza </w:t>
      </w:r>
      <w:r>
        <w:t xml:space="preserve">Scuola Lavoro </w:t>
      </w:r>
      <w:r w:rsidRPr="008B5664">
        <w:t xml:space="preserve">sono progettati sulla base di diversi tipi di accordi con soggetti pubblici e privati e stipulati dalle istituzioni scolastiche per favorire l’integrazione della scuola con altri </w:t>
      </w:r>
      <w:r w:rsidR="00640A62">
        <w:t xml:space="preserve">attori del </w:t>
      </w:r>
      <w:r w:rsidRPr="008B5664">
        <w:t xml:space="preserve"> territorio, al fine di avvicinare i giovani al lavoro e il lavoro ai giovani</w:t>
      </w:r>
      <w:r>
        <w:t xml:space="preserve">, il ruolo dell’associazione senza scopo di lucro </w:t>
      </w:r>
      <w:proofErr w:type="spellStart"/>
      <w:r>
        <w:t>CeSAF</w:t>
      </w:r>
      <w:proofErr w:type="spellEnd"/>
      <w:r>
        <w:t xml:space="preserve"> Maestri del lavoro d’Italia diventa fondamentale per l’esperienza e le professionalità dei suoi componenti. </w:t>
      </w:r>
    </w:p>
    <w:p w:rsidR="00A420C8" w:rsidRDefault="00A420C8" w:rsidP="00A420C8">
      <w:r>
        <w:t>Infatti fin dal sua ultima emanazione  che risale nel lontano 1992  la legge istitutiva della stella al Merito del lavoro  prevede che per essere candidati all’onorificenza ed al titolo di maestro del lavoro i soggetti si siano particolarmente distinti per singoli meriti di perizia, laboriosità; abbiano con invenzioni o innovazioni nel campo tecnico e produttivo migliorato l’efficienza degli strumenti, delle macchine e dei metodi di lavorazione; abbiano contribuito in modo originale al perfezionamento delle misure di sicurezza del lavoro; si siano prodigati per istruire e preparare le nuove generazioni nell’attività professionale.</w:t>
      </w:r>
    </w:p>
    <w:p w:rsidR="00A420C8" w:rsidRDefault="00A420C8" w:rsidP="00A420C8">
      <w:r>
        <w:t xml:space="preserve">Inoltre lo statuto della stessa associazione prevede che possono aderire soci laici che hanno le stesse caratteristiche e svolgono o hanno svolto attività didattiche presso enti di formazione, università e scuole di secondo grado. </w:t>
      </w:r>
    </w:p>
    <w:p w:rsidR="00A420C8" w:rsidRDefault="00A420C8" w:rsidP="00A420C8">
      <w:r>
        <w:t>La legge 107 del 13 luglio 2015 (La Buona Scuola) pone tra gli obiettivi formativi la valorizzazione dell'alternanza scuola-lavoro nel secondo ciclo di istruzione: “Al fine di incrementare le opportunità di lavoro e le capacità di orientamento degli studenti, i percorsi di alternanza scuola-lavoro di cui al decreto legislativo 15 aprile 2005, n. 77, sono attuati, negli istituti tecnici e professionali, per una durata complessiva, nel secondo biennio e nell'ultimo anno del percorso di studi, di almeno 400 ore e, nei licei, per una durata complessiva di almeno 200 ore nel triennio. Le disposizioni del primo periodo si applicano a partire dalle classi terze attivate nell'anno scolastico successivo a quello in corso alla data di entrata in vigore della presente legge. I percorsi di alternanza sono inseriti nei piani triennali di cui al comma 14…… L'alternanza può essere svolta durante la sospensione delle attività didattiche secondo il programma formativo e le modalità di verifica ivi stabilite nonché con la modalità dell'impresa formativa simulata. Il percorso di alternanza scuola-lavoro si può realizzare anche all'estero.”</w:t>
      </w:r>
    </w:p>
    <w:p w:rsidR="00A420C8" w:rsidRDefault="00A420C8" w:rsidP="00A420C8">
      <w:r>
        <w:t xml:space="preserve">Per questo il </w:t>
      </w:r>
      <w:proofErr w:type="spellStart"/>
      <w:r>
        <w:t>CeSAF</w:t>
      </w:r>
      <w:proofErr w:type="spellEnd"/>
      <w:r>
        <w:t xml:space="preserve"> Mdl ha realizzato  un progetto con  modal</w:t>
      </w:r>
      <w:r w:rsidR="004C466B">
        <w:t>ità di apprendimento flessibile</w:t>
      </w:r>
      <w:r>
        <w:t xml:space="preserve"> sotto il profilo culturale ed educativo, rispetto agli esiti dei percorsi del secondo ciclo d’istruzione, che colleghino sistematicamente la formazione in aula con l’esperienza pratica per: </w:t>
      </w:r>
    </w:p>
    <w:p w:rsidR="00A420C8" w:rsidRDefault="00A420C8" w:rsidP="00A420C8">
      <w:pPr>
        <w:pStyle w:val="Paragrafoelenco"/>
        <w:numPr>
          <w:ilvl w:val="0"/>
          <w:numId w:val="15"/>
        </w:numPr>
      </w:pPr>
      <w:r>
        <w:t>arricchire la formazione acquisita nei percorsi scolastici e formativi con l’ulteriore acquisizione di competenze spendibili nel mercato del lavoro;</w:t>
      </w:r>
    </w:p>
    <w:p w:rsidR="00A420C8" w:rsidRDefault="00A420C8" w:rsidP="00A420C8">
      <w:pPr>
        <w:pStyle w:val="Paragrafoelenco"/>
        <w:numPr>
          <w:ilvl w:val="0"/>
          <w:numId w:val="15"/>
        </w:numPr>
      </w:pPr>
      <w:r>
        <w:t>favorire l’orientamento dei giovani per valorizzarne le vocazioni personali, gli interessi, gli stili di apprendimento individuali;</w:t>
      </w:r>
    </w:p>
    <w:p w:rsidR="00A420C8" w:rsidRDefault="00A420C8" w:rsidP="00A420C8">
      <w:pPr>
        <w:pStyle w:val="Paragrafoelenco"/>
        <w:numPr>
          <w:ilvl w:val="0"/>
          <w:numId w:val="15"/>
        </w:numPr>
      </w:pPr>
      <w:r>
        <w:t>Stabilire un  collegamento delle Istituzioni scolastiche e formative con il mondo del lavoro e la società civile che consenta la partecipazione attiva nei processi formativi dei vari soggetti coinvolti;</w:t>
      </w:r>
    </w:p>
    <w:p w:rsidR="00A420C8" w:rsidRDefault="00A420C8" w:rsidP="00A420C8">
      <w:pPr>
        <w:pStyle w:val="Paragrafoelenco"/>
        <w:numPr>
          <w:ilvl w:val="0"/>
          <w:numId w:val="15"/>
        </w:numPr>
      </w:pPr>
      <w:r>
        <w:t>correlare l’offerta formativa allo sviluppo culturale, sociale ed economico del territorio.</w:t>
      </w:r>
    </w:p>
    <w:p w:rsidR="00A420C8" w:rsidRDefault="00A420C8" w:rsidP="00A420C8">
      <w:pPr>
        <w:ind w:left="360"/>
      </w:pPr>
      <w:r>
        <w:lastRenderedPageBreak/>
        <w:t>Incontri sono stati effettuati con le organizzazioni datoriali: Confindustria Caserta,  Confapi, Camera di Commercio, Ordini professionali per la progettazione dei percorsi che tengono conto dei bisogni formativi nel territorio e la loro correlazione con il Piano dell’Offerta Formativa e la specificità dei curricoli delle Istituzioni scolastiche.</w:t>
      </w:r>
    </w:p>
    <w:p w:rsidR="00A420C8" w:rsidRDefault="00A420C8" w:rsidP="00A420C8">
      <w:pPr>
        <w:ind w:left="360"/>
      </w:pPr>
      <w:r>
        <w:t>Sul piano pratico  i percorsi formativi dovranno realizzarsi  tramite l’avvicendarsi di momenti di studio ed esperienze in contesti lavorativi, con una condivisione degli obiettivi tra scuola e impresa, nonché un orientamento comune ai bisogni formativi degli studenti.</w:t>
      </w:r>
    </w:p>
    <w:p w:rsidR="00A420C8" w:rsidRDefault="00A420C8" w:rsidP="00A420C8">
      <w:pPr>
        <w:ind w:left="360"/>
      </w:pPr>
      <w:r>
        <w:t>Apposite convezioni con le imprese, associazioni di rappresentanza, avranno lo scopo di coinvolgere il territorio ed in particolare l’Università al fine di  creare le professionalità di cui il territorio stesso ha bisogno.</w:t>
      </w:r>
    </w:p>
    <w:p w:rsidR="00A420C8" w:rsidRDefault="00A420C8" w:rsidP="00A420C8">
      <w:pPr>
        <w:ind w:left="360"/>
      </w:pPr>
      <w:r>
        <w:t>In attesa che i dati di analisi riguardante la provincia di Caserta saranno messi a disposizione dalle a</w:t>
      </w:r>
      <w:r w:rsidR="00487442">
        <w:t>ssociazioni datoriali compete</w:t>
      </w:r>
      <w:r>
        <w:t>nti e dalle istituzioni  un percorso preliminare  potrebbe essere il seguente:</w:t>
      </w:r>
    </w:p>
    <w:p w:rsidR="00A420C8" w:rsidRDefault="00A420C8" w:rsidP="00A420C8">
      <w:pPr>
        <w:ind w:left="360"/>
      </w:pPr>
    </w:p>
    <w:p w:rsidR="00A420C8" w:rsidRDefault="00D339D7" w:rsidP="00D339D7">
      <w:pPr>
        <w:jc w:val="center"/>
        <w:rPr>
          <w:b/>
          <w:bCs/>
          <w:sz w:val="22"/>
          <w:szCs w:val="22"/>
        </w:rPr>
      </w:pPr>
      <w:r>
        <w:rPr>
          <w:b/>
          <w:bCs/>
          <w:sz w:val="22"/>
          <w:szCs w:val="22"/>
        </w:rPr>
        <w:t>Programma</w:t>
      </w:r>
    </w:p>
    <w:p w:rsidR="00D339D7" w:rsidRDefault="00D339D7" w:rsidP="00A420C8">
      <w:pPr>
        <w:rPr>
          <w:b/>
          <w:bCs/>
          <w:sz w:val="22"/>
          <w:szCs w:val="22"/>
        </w:rPr>
      </w:pPr>
    </w:p>
    <w:p w:rsidR="00D339D7" w:rsidRDefault="00D339D7" w:rsidP="00A420C8">
      <w:pPr>
        <w:rPr>
          <w:b/>
        </w:rPr>
      </w:pPr>
    </w:p>
    <w:p w:rsidR="00A420C8" w:rsidRPr="00AB1D96" w:rsidRDefault="00A420C8" w:rsidP="00A420C8">
      <w:pPr>
        <w:rPr>
          <w:b/>
        </w:rPr>
      </w:pPr>
      <w:r w:rsidRPr="00AB1D96">
        <w:rPr>
          <w:b/>
        </w:rPr>
        <w:t>Il Lavoro nella costituzione Italiana</w:t>
      </w:r>
    </w:p>
    <w:p w:rsidR="00A420C8" w:rsidRPr="00AB1D96" w:rsidRDefault="004C466B" w:rsidP="00A420C8">
      <w:pPr>
        <w:rPr>
          <w:b/>
        </w:rPr>
      </w:pPr>
      <w:r>
        <w:rPr>
          <w:b/>
        </w:rPr>
        <w:t xml:space="preserve">Dott. Mauro </w:t>
      </w:r>
      <w:proofErr w:type="spellStart"/>
      <w:r>
        <w:rPr>
          <w:b/>
        </w:rPr>
        <w:t>Nemesio</w:t>
      </w:r>
      <w:proofErr w:type="spellEnd"/>
      <w:r>
        <w:rPr>
          <w:b/>
        </w:rPr>
        <w:t xml:space="preserve"> Rossi </w:t>
      </w:r>
    </w:p>
    <w:p w:rsidR="004C466B" w:rsidRDefault="004C466B" w:rsidP="00A420C8">
      <w:pPr>
        <w:rPr>
          <w:b/>
        </w:rPr>
      </w:pPr>
    </w:p>
    <w:p w:rsidR="00A420C8" w:rsidRPr="00AB1D96" w:rsidRDefault="00A420C8" w:rsidP="00A420C8">
      <w:pPr>
        <w:rPr>
          <w:b/>
        </w:rPr>
      </w:pPr>
      <w:r w:rsidRPr="00AB1D96">
        <w:rPr>
          <w:b/>
        </w:rPr>
        <w:t xml:space="preserve">Storia del lavoro </w:t>
      </w:r>
    </w:p>
    <w:p w:rsidR="00A420C8" w:rsidRDefault="00A420C8" w:rsidP="00A420C8">
      <w:r>
        <w:t>Il lavoro nell'Europa medievale: la bottega artigiana</w:t>
      </w:r>
    </w:p>
    <w:p w:rsidR="00A420C8" w:rsidRDefault="00A420C8" w:rsidP="00A420C8">
      <w:r>
        <w:t>La bottega artigiana come luogo dell'apprendere e del produrre</w:t>
      </w:r>
    </w:p>
    <w:p w:rsidR="00A420C8" w:rsidRDefault="00A420C8" w:rsidP="00A420C8"/>
    <w:p w:rsidR="00A420C8" w:rsidRDefault="00A420C8" w:rsidP="00A420C8">
      <w:r>
        <w:t>Il lavoro ai tempi della prima industrializzazione</w:t>
      </w:r>
    </w:p>
    <w:p w:rsidR="00A420C8" w:rsidRDefault="00A420C8" w:rsidP="00A420C8">
      <w:r>
        <w:t>L'avvento delle macchine e la trasformazione del lavoro</w:t>
      </w:r>
    </w:p>
    <w:p w:rsidR="00A420C8" w:rsidRDefault="00A420C8" w:rsidP="00A420C8"/>
    <w:p w:rsidR="00A420C8" w:rsidRDefault="00A420C8" w:rsidP="00A420C8">
      <w:r>
        <w:t>Il lavoro nella società contemporanea</w:t>
      </w:r>
    </w:p>
    <w:p w:rsidR="00A420C8" w:rsidRDefault="00A420C8" w:rsidP="00A420C8">
      <w:r>
        <w:t xml:space="preserve">I mutamenti </w:t>
      </w:r>
      <w:proofErr w:type="spellStart"/>
      <w:r>
        <w:t>post-fordisti</w:t>
      </w:r>
      <w:proofErr w:type="spellEnd"/>
      <w:r>
        <w:t xml:space="preserve"> del lavoro</w:t>
      </w:r>
    </w:p>
    <w:p w:rsidR="00A420C8" w:rsidRDefault="00A420C8" w:rsidP="00A420C8"/>
    <w:p w:rsidR="00A420C8" w:rsidRPr="005775EB" w:rsidRDefault="00A420C8" w:rsidP="00A420C8">
      <w:pPr>
        <w:rPr>
          <w:b/>
        </w:rPr>
      </w:pPr>
      <w:r w:rsidRPr="005775EB">
        <w:rPr>
          <w:b/>
        </w:rPr>
        <w:t>Aspetti politici e sociali del lavoro</w:t>
      </w:r>
    </w:p>
    <w:p w:rsidR="00A420C8" w:rsidRDefault="00A420C8" w:rsidP="00A420C8"/>
    <w:p w:rsidR="00A420C8" w:rsidRPr="005775EB" w:rsidRDefault="00A420C8" w:rsidP="00A420C8">
      <w:pPr>
        <w:rPr>
          <w:b/>
        </w:rPr>
      </w:pPr>
      <w:r w:rsidRPr="005775EB">
        <w:rPr>
          <w:b/>
        </w:rPr>
        <w:t>Capitale umano, lavoro e organizzazione di fabbrica.</w:t>
      </w:r>
    </w:p>
    <w:p w:rsidR="00A420C8" w:rsidRDefault="00A420C8" w:rsidP="00A420C8"/>
    <w:p w:rsidR="00A420C8" w:rsidRPr="005775EB" w:rsidRDefault="00A420C8" w:rsidP="00A420C8">
      <w:pPr>
        <w:rPr>
          <w:b/>
        </w:rPr>
      </w:pPr>
      <w:r w:rsidRPr="005775EB">
        <w:rPr>
          <w:b/>
        </w:rPr>
        <w:t xml:space="preserve">Supporti didattici </w:t>
      </w:r>
    </w:p>
    <w:p w:rsidR="00A420C8" w:rsidRDefault="00A420C8" w:rsidP="00A420C8">
      <w:r>
        <w:t xml:space="preserve">Filmati </w:t>
      </w:r>
    </w:p>
    <w:p w:rsidR="00A420C8" w:rsidRDefault="00A420C8" w:rsidP="00A420C8">
      <w:r>
        <w:t xml:space="preserve">Slide </w:t>
      </w:r>
    </w:p>
    <w:p w:rsidR="00A420C8" w:rsidRDefault="00A420C8" w:rsidP="00A420C8"/>
    <w:p w:rsidR="00A420C8" w:rsidRDefault="00A420C8">
      <w:pPr>
        <w:spacing w:after="200" w:line="276" w:lineRule="auto"/>
        <w:rPr>
          <w:b/>
        </w:rPr>
      </w:pPr>
      <w:r>
        <w:rPr>
          <w:b/>
        </w:rPr>
        <w:br w:type="page"/>
      </w:r>
    </w:p>
    <w:p w:rsidR="00E61FF8" w:rsidRDefault="00E61FF8">
      <w:pPr>
        <w:spacing w:after="200" w:line="276" w:lineRule="auto"/>
        <w:rPr>
          <w:b/>
        </w:rPr>
      </w:pPr>
    </w:p>
    <w:p w:rsidR="00DF1A94" w:rsidRDefault="00DF1A94" w:rsidP="00DF1A94">
      <w:pPr>
        <w:jc w:val="center"/>
        <w:rPr>
          <w:b/>
        </w:rPr>
      </w:pPr>
    </w:p>
    <w:p w:rsidR="008A63E0" w:rsidRPr="00B21E7A" w:rsidRDefault="00B21E7A" w:rsidP="0016752E">
      <w:pPr>
        <w:rPr>
          <w:b/>
        </w:rPr>
      </w:pPr>
      <w:r w:rsidRPr="00B21E7A">
        <w:rPr>
          <w:b/>
        </w:rPr>
        <w:t xml:space="preserve">Cultura generale scientifica </w:t>
      </w:r>
    </w:p>
    <w:p w:rsidR="00B21E7A" w:rsidRDefault="004C466B" w:rsidP="00DF1A94">
      <w:pPr>
        <w:pStyle w:val="Titolo2"/>
      </w:pPr>
      <w:r>
        <w:t xml:space="preserve">Seminari </w:t>
      </w:r>
      <w:r w:rsidR="00B21E7A">
        <w:t xml:space="preserve">aula magna </w:t>
      </w:r>
      <w:r>
        <w:t xml:space="preserve"> (se richiesti)</w:t>
      </w:r>
    </w:p>
    <w:p w:rsidR="00B21E7A" w:rsidRDefault="00C74D0B" w:rsidP="00B21E7A">
      <w:r>
        <w:t xml:space="preserve">Docente </w:t>
      </w:r>
      <w:r w:rsidR="00640A62">
        <w:t xml:space="preserve">dott. </w:t>
      </w:r>
      <w:r w:rsidR="004D54F0">
        <w:t xml:space="preserve">Vincenzo Iorio </w:t>
      </w:r>
    </w:p>
    <w:p w:rsidR="004D54F0" w:rsidRDefault="004D54F0" w:rsidP="00B21E7A">
      <w:r>
        <w:t xml:space="preserve">Direttore della scuola Museo </w:t>
      </w:r>
      <w:proofErr w:type="spellStart"/>
      <w:r>
        <w:t>Sannio</w:t>
      </w:r>
      <w:proofErr w:type="spellEnd"/>
      <w:r>
        <w:t xml:space="preserve"> </w:t>
      </w:r>
    </w:p>
    <w:p w:rsidR="004D54F0" w:rsidRDefault="004D54F0" w:rsidP="00B21E7A"/>
    <w:p w:rsidR="00B21E7A" w:rsidRPr="00B21E7A" w:rsidRDefault="00B21E7A" w:rsidP="00B21E7A">
      <w:pPr>
        <w:rPr>
          <w:b/>
        </w:rPr>
      </w:pPr>
      <w:r w:rsidRPr="00B21E7A">
        <w:rPr>
          <w:b/>
        </w:rPr>
        <w:t>Luce e Colori</w:t>
      </w:r>
    </w:p>
    <w:p w:rsidR="00B21E7A" w:rsidRDefault="00B21E7A" w:rsidP="00B21E7A">
      <w:r>
        <w:t>Target: Insegnanti e studenti degli ultimi anni di qualsiasi scuola superiore</w:t>
      </w:r>
    </w:p>
    <w:p w:rsidR="00B21E7A" w:rsidRDefault="00B21E7A" w:rsidP="00B21E7A">
      <w:r>
        <w:t xml:space="preserve">Contenuti: </w:t>
      </w:r>
    </w:p>
    <w:p w:rsidR="00B21E7A" w:rsidRDefault="00B21E7A" w:rsidP="00B21E7A">
      <w:r>
        <w:t>Introduzione sulla materia e sulla struttura atomica</w:t>
      </w:r>
    </w:p>
    <w:p w:rsidR="00B21E7A" w:rsidRDefault="00B21E7A" w:rsidP="00B21E7A">
      <w:r>
        <w:t>Configurazione atomica dell’atomo e fenomeno luminoso</w:t>
      </w:r>
    </w:p>
    <w:p w:rsidR="00B21E7A" w:rsidRDefault="00B21E7A" w:rsidP="00B21E7A">
      <w:r>
        <w:t>Definizioni della luce come onda elettromagnetica</w:t>
      </w:r>
    </w:p>
    <w:p w:rsidR="00B21E7A" w:rsidRDefault="00B21E7A" w:rsidP="00B21E7A">
      <w:r>
        <w:t>Equazioni di Maxwell</w:t>
      </w:r>
    </w:p>
    <w:p w:rsidR="00B21E7A" w:rsidRDefault="00B21E7A" w:rsidP="00B21E7A">
      <w:r>
        <w:t>Propagazione della luce e sue proprietà</w:t>
      </w:r>
    </w:p>
    <w:p w:rsidR="00B21E7A" w:rsidRDefault="00B21E7A" w:rsidP="00B21E7A">
      <w:r>
        <w:t>Energia della luce e teoria dei quanti</w:t>
      </w:r>
    </w:p>
    <w:p w:rsidR="00B21E7A" w:rsidRDefault="00B21E7A" w:rsidP="00B21E7A">
      <w:r>
        <w:t xml:space="preserve">Prisma ottico </w:t>
      </w:r>
    </w:p>
    <w:p w:rsidR="00B21E7A" w:rsidRDefault="00B21E7A" w:rsidP="00B21E7A">
      <w:r>
        <w:t>Cosa sono i colori</w:t>
      </w:r>
    </w:p>
    <w:p w:rsidR="00B21E7A" w:rsidRDefault="00B21E7A" w:rsidP="00B21E7A">
      <w:r>
        <w:t>Spettri di assorbimento e spettri di emissione</w:t>
      </w:r>
    </w:p>
    <w:p w:rsidR="00B21E7A" w:rsidRDefault="00B21E7A" w:rsidP="00B21E7A">
      <w:r>
        <w:t>Accenni sulle proprietà ottiche degli atomi</w:t>
      </w:r>
    </w:p>
    <w:p w:rsidR="00B21E7A" w:rsidRDefault="00B21E7A" w:rsidP="00B21E7A">
      <w:r>
        <w:t>percezione dei colori</w:t>
      </w:r>
    </w:p>
    <w:p w:rsidR="00B21E7A" w:rsidRDefault="00B21E7A" w:rsidP="00B21E7A">
      <w:r>
        <w:t>Funzionamento dell’occhio umano.</w:t>
      </w:r>
    </w:p>
    <w:p w:rsidR="00B21E7A" w:rsidRDefault="00B21E7A" w:rsidP="00B21E7A">
      <w:r>
        <w:t>Come vedono gli animali.</w:t>
      </w:r>
    </w:p>
    <w:p w:rsidR="00B21E7A" w:rsidRDefault="00B21E7A" w:rsidP="00B21E7A">
      <w:r>
        <w:t>Illusioni ottiche e modelli di percezione</w:t>
      </w:r>
    </w:p>
    <w:p w:rsidR="00B21E7A" w:rsidRDefault="00B21E7A" w:rsidP="00B21E7A"/>
    <w:p w:rsidR="00B21E7A" w:rsidRPr="00B21E7A" w:rsidRDefault="00B21E7A" w:rsidP="00B21E7A">
      <w:pPr>
        <w:rPr>
          <w:b/>
        </w:rPr>
      </w:pPr>
      <w:r w:rsidRPr="00B21E7A">
        <w:rPr>
          <w:b/>
        </w:rPr>
        <w:t>Storia della Metrologia</w:t>
      </w:r>
    </w:p>
    <w:p w:rsidR="00B21E7A" w:rsidRDefault="00B21E7A" w:rsidP="00B21E7A">
      <w:r>
        <w:t>Target: Insegnanti e studenti degli ultimi anni di qualsiasi scuola superiore</w:t>
      </w:r>
    </w:p>
    <w:p w:rsidR="00B21E7A" w:rsidRDefault="00B21E7A" w:rsidP="00B21E7A">
      <w:r>
        <w:t xml:space="preserve">Contenuti: </w:t>
      </w:r>
    </w:p>
    <w:p w:rsidR="00B21E7A" w:rsidRDefault="00B21E7A" w:rsidP="00B21E7A">
      <w:r>
        <w:t>Aspetti della misurazione e concetto di grandezza</w:t>
      </w:r>
    </w:p>
    <w:p w:rsidR="00B21E7A" w:rsidRDefault="00B21E7A" w:rsidP="00B21E7A">
      <w:r>
        <w:t>Elementi primitivi di prima metrologia</w:t>
      </w:r>
    </w:p>
    <w:p w:rsidR="00B21E7A" w:rsidRDefault="00B21E7A" w:rsidP="00B21E7A">
      <w:r>
        <w:t>Viaggio della metrologia lungo la storia</w:t>
      </w:r>
    </w:p>
    <w:p w:rsidR="00B21E7A" w:rsidRDefault="00B21E7A" w:rsidP="00B21E7A">
      <w:r>
        <w:tab/>
        <w:t>Assiri e Babilonesi</w:t>
      </w:r>
    </w:p>
    <w:p w:rsidR="00B21E7A" w:rsidRDefault="00B21E7A" w:rsidP="00B21E7A">
      <w:r>
        <w:tab/>
        <w:t>Egitto (il cubito)</w:t>
      </w:r>
    </w:p>
    <w:p w:rsidR="00B21E7A" w:rsidRDefault="00B21E7A" w:rsidP="00B21E7A">
      <w:r>
        <w:tab/>
        <w:t>Antica Grecia</w:t>
      </w:r>
    </w:p>
    <w:p w:rsidR="00B21E7A" w:rsidRDefault="00B21E7A" w:rsidP="00B21E7A">
      <w:r>
        <w:tab/>
        <w:t>Museo egizio di Torino e prove della metrologia nell’antichità</w:t>
      </w:r>
    </w:p>
    <w:p w:rsidR="00B21E7A" w:rsidRDefault="00B21E7A" w:rsidP="00B21E7A">
      <w:r>
        <w:tab/>
        <w:t>Elementi di metrologia araba</w:t>
      </w:r>
    </w:p>
    <w:p w:rsidR="00B21E7A" w:rsidRDefault="00B21E7A" w:rsidP="00B21E7A">
      <w:r>
        <w:tab/>
        <w:t>Storia del metro e della rivoluzione francese</w:t>
      </w:r>
    </w:p>
    <w:p w:rsidR="00B21E7A" w:rsidRDefault="00B21E7A" w:rsidP="00B21E7A">
      <w:r>
        <w:tab/>
        <w:t>Il metro di Giovanni Giorgi e il sistema MKSA</w:t>
      </w:r>
    </w:p>
    <w:p w:rsidR="00B21E7A" w:rsidRDefault="00B21E7A" w:rsidP="00B21E7A">
      <w:r>
        <w:t xml:space="preserve">Metrologia moderna e il metro di </w:t>
      </w:r>
      <w:proofErr w:type="spellStart"/>
      <w:r>
        <w:t>Sèvres</w:t>
      </w:r>
      <w:proofErr w:type="spellEnd"/>
    </w:p>
    <w:p w:rsidR="00B21E7A" w:rsidRDefault="00B21E7A" w:rsidP="00B21E7A">
      <w:r>
        <w:t>Propagazione della luce e sue proprietà</w:t>
      </w:r>
    </w:p>
    <w:p w:rsidR="00B21E7A" w:rsidRDefault="00B21E7A" w:rsidP="00B21E7A">
      <w:r>
        <w:t>Metro moderno</w:t>
      </w:r>
    </w:p>
    <w:p w:rsidR="00B21E7A" w:rsidRDefault="00B21E7A" w:rsidP="00B21E7A">
      <w:r>
        <w:t>Altre grandezze Metrologiche</w:t>
      </w:r>
    </w:p>
    <w:p w:rsidR="00B21E7A" w:rsidRDefault="00B21E7A" w:rsidP="00B21E7A">
      <w:r>
        <w:t>Il tempo</w:t>
      </w:r>
    </w:p>
    <w:p w:rsidR="00B21E7A" w:rsidRDefault="00B21E7A" w:rsidP="00B21E7A">
      <w:r>
        <w:t>Sistema Internazionale (accenni sulle normative e regole)</w:t>
      </w:r>
    </w:p>
    <w:p w:rsidR="00B21E7A" w:rsidRDefault="00B21E7A" w:rsidP="00B21E7A"/>
    <w:p w:rsidR="00B21E7A" w:rsidRPr="00B21E7A" w:rsidRDefault="00B21E7A" w:rsidP="00B21E7A">
      <w:pPr>
        <w:rPr>
          <w:b/>
        </w:rPr>
      </w:pPr>
      <w:r w:rsidRPr="00B21E7A">
        <w:rPr>
          <w:b/>
        </w:rPr>
        <w:lastRenderedPageBreak/>
        <w:t>La teoria delle stringhe fra filosofia e scienza</w:t>
      </w:r>
    </w:p>
    <w:p w:rsidR="00B21E7A" w:rsidRDefault="00B21E7A" w:rsidP="00B21E7A">
      <w:r>
        <w:t>Target: Insegnanti e studenti degli ultimi anni dei licei scientifici</w:t>
      </w:r>
    </w:p>
    <w:p w:rsidR="00B21E7A" w:rsidRDefault="00B21E7A" w:rsidP="00B21E7A">
      <w:r>
        <w:t xml:space="preserve">Contenuti: </w:t>
      </w:r>
    </w:p>
    <w:p w:rsidR="00B21E7A" w:rsidRDefault="00B21E7A" w:rsidP="00B21E7A">
      <w:r>
        <w:t>Introduzione la materia struttura atomica</w:t>
      </w:r>
    </w:p>
    <w:p w:rsidR="00B21E7A" w:rsidRDefault="00B21E7A" w:rsidP="00B21E7A">
      <w:r>
        <w:tab/>
      </w:r>
      <w:r>
        <w:tab/>
      </w:r>
      <w:r>
        <w:tab/>
        <w:t>Animazione a colori</w:t>
      </w:r>
    </w:p>
    <w:p w:rsidR="00B21E7A" w:rsidRDefault="00B21E7A" w:rsidP="00B21E7A">
      <w:r>
        <w:t>Tavola periodica e configurazioni dell’atomo</w:t>
      </w:r>
    </w:p>
    <w:p w:rsidR="00B21E7A" w:rsidRDefault="00B21E7A" w:rsidP="00B21E7A">
      <w:r>
        <w:t xml:space="preserve">Struttura nucleare di </w:t>
      </w:r>
      <w:proofErr w:type="spellStart"/>
      <w:r>
        <w:t>Hideki</w:t>
      </w:r>
      <w:proofErr w:type="spellEnd"/>
      <w:r>
        <w:t xml:space="preserve"> </w:t>
      </w:r>
      <w:proofErr w:type="spellStart"/>
      <w:r>
        <w:t>Yukawa</w:t>
      </w:r>
      <w:proofErr w:type="spellEnd"/>
    </w:p>
    <w:p w:rsidR="00B21E7A" w:rsidRDefault="00B21E7A" w:rsidP="00B21E7A">
      <w:r>
        <w:t>Struttura nucleare moderna</w:t>
      </w:r>
    </w:p>
    <w:p w:rsidR="00B21E7A" w:rsidRDefault="00B21E7A" w:rsidP="00B21E7A">
      <w:r>
        <w:t>Accenni sulla struttura a quark</w:t>
      </w:r>
    </w:p>
    <w:p w:rsidR="00B21E7A" w:rsidRDefault="00B21E7A" w:rsidP="00B21E7A">
      <w:r>
        <w:t xml:space="preserve">Modello standard completo e particella di </w:t>
      </w:r>
      <w:proofErr w:type="spellStart"/>
      <w:r>
        <w:t>Higgs</w:t>
      </w:r>
      <w:proofErr w:type="spellEnd"/>
    </w:p>
    <w:p w:rsidR="00B21E7A" w:rsidRDefault="00B21E7A" w:rsidP="00B21E7A">
      <w:r>
        <w:t>Alcune reazioni fra le particelle</w:t>
      </w:r>
    </w:p>
    <w:p w:rsidR="00B21E7A" w:rsidRDefault="00B21E7A" w:rsidP="00B21E7A">
      <w:r>
        <w:t xml:space="preserve">Diagrammi di </w:t>
      </w:r>
      <w:proofErr w:type="spellStart"/>
      <w:r>
        <w:t>Faynman</w:t>
      </w:r>
      <w:proofErr w:type="spellEnd"/>
      <w:r>
        <w:t xml:space="preserve"> accenni</w:t>
      </w:r>
    </w:p>
    <w:p w:rsidR="00B21E7A" w:rsidRDefault="00B21E7A" w:rsidP="00B21E7A">
      <w:r>
        <w:t xml:space="preserve">La fisica quantistica di Max </w:t>
      </w:r>
      <w:proofErr w:type="spellStart"/>
      <w:r>
        <w:t>Planck</w:t>
      </w:r>
      <w:proofErr w:type="spellEnd"/>
    </w:p>
    <w:p w:rsidR="00B21E7A" w:rsidRDefault="00B21E7A" w:rsidP="00B21E7A">
      <w:r>
        <w:t xml:space="preserve">Principio di indeterminazione di </w:t>
      </w:r>
      <w:proofErr w:type="spellStart"/>
      <w:r>
        <w:t>Werner</w:t>
      </w:r>
      <w:proofErr w:type="spellEnd"/>
      <w:r>
        <w:t xml:space="preserve"> Karl </w:t>
      </w:r>
      <w:proofErr w:type="spellStart"/>
      <w:r>
        <w:t>Heisenberg</w:t>
      </w:r>
      <w:proofErr w:type="spellEnd"/>
    </w:p>
    <w:p w:rsidR="00B21E7A" w:rsidRDefault="00B21E7A" w:rsidP="00B21E7A">
      <w:r>
        <w:t xml:space="preserve">La </w:t>
      </w:r>
      <w:r w:rsidR="00CD2C3E">
        <w:t>complementarità</w:t>
      </w:r>
      <w:r>
        <w:t xml:space="preserve"> onda corpuscolo</w:t>
      </w:r>
    </w:p>
    <w:p w:rsidR="00B21E7A" w:rsidRDefault="00B21E7A" w:rsidP="00B21E7A">
      <w:r>
        <w:t>Accenni sull’</w:t>
      </w:r>
      <w:proofErr w:type="spellStart"/>
      <w:r>
        <w:t>Entanglemen</w:t>
      </w:r>
      <w:proofErr w:type="spellEnd"/>
    </w:p>
    <w:p w:rsidR="00B21E7A" w:rsidRDefault="00B21E7A" w:rsidP="00B21E7A">
      <w:r>
        <w:t>Teoria delle stringhe</w:t>
      </w:r>
    </w:p>
    <w:p w:rsidR="00B21E7A" w:rsidRDefault="00B21E7A" w:rsidP="00B21E7A">
      <w:proofErr w:type="spellStart"/>
      <w:r>
        <w:t>Kaluza</w:t>
      </w:r>
      <w:proofErr w:type="spellEnd"/>
      <w:r>
        <w:t xml:space="preserve"> e la quinta dimensione</w:t>
      </w:r>
    </w:p>
    <w:p w:rsidR="00B21E7A" w:rsidRDefault="00B21E7A" w:rsidP="00B21E7A">
      <w:r>
        <w:t>Universo multidimensionale</w:t>
      </w:r>
    </w:p>
    <w:p w:rsidR="00A76E2C" w:rsidRDefault="00A76E2C" w:rsidP="00B21E7A"/>
    <w:p w:rsidR="004C466B" w:rsidRDefault="004C466B" w:rsidP="00B21E7A">
      <w:r>
        <w:t xml:space="preserve">Alternanza scuola lavoro </w:t>
      </w:r>
    </w:p>
    <w:p w:rsidR="004C466B" w:rsidRDefault="004C466B" w:rsidP="00B21E7A"/>
    <w:p w:rsidR="00A76E2C" w:rsidRPr="00A76E2C" w:rsidRDefault="00A76E2C" w:rsidP="00B21E7A">
      <w:pPr>
        <w:rPr>
          <w:b/>
        </w:rPr>
      </w:pPr>
      <w:r w:rsidRPr="00A76E2C">
        <w:rPr>
          <w:b/>
        </w:rPr>
        <w:t>Come e quando cercare un lavoro</w:t>
      </w:r>
    </w:p>
    <w:p w:rsidR="00A76E2C" w:rsidRDefault="00A76E2C" w:rsidP="00B21E7A">
      <w:r>
        <w:t>Preparazione curriculum</w:t>
      </w:r>
    </w:p>
    <w:p w:rsidR="00A76E2C" w:rsidRDefault="00A76E2C" w:rsidP="00B21E7A">
      <w:r>
        <w:t xml:space="preserve">Come fare una domanda </w:t>
      </w:r>
    </w:p>
    <w:p w:rsidR="00A76E2C" w:rsidRDefault="00A76E2C" w:rsidP="00B21E7A">
      <w:r>
        <w:t>Come presentarsi aspetti relazioni e sociali</w:t>
      </w:r>
    </w:p>
    <w:p w:rsidR="00A76E2C" w:rsidRDefault="00A76E2C" w:rsidP="00B21E7A"/>
    <w:p w:rsidR="00C74D0B" w:rsidRDefault="00C74D0B">
      <w:pPr>
        <w:spacing w:after="200" w:line="276" w:lineRule="auto"/>
      </w:pPr>
      <w:r>
        <w:br w:type="page"/>
      </w:r>
    </w:p>
    <w:p w:rsidR="00B21E7A" w:rsidRPr="00CD2C3E" w:rsidRDefault="002F02B7" w:rsidP="00C74D0B">
      <w:pPr>
        <w:pStyle w:val="Titolo2"/>
        <w:jc w:val="center"/>
      </w:pPr>
      <w:r w:rsidRPr="00CD2C3E">
        <w:lastRenderedPageBreak/>
        <w:t>Propedeutico alla organizzazione aziendale</w:t>
      </w:r>
    </w:p>
    <w:p w:rsidR="002F02B7" w:rsidRDefault="002F02B7" w:rsidP="00B21E7A"/>
    <w:p w:rsidR="002F02B7" w:rsidRPr="00767425" w:rsidRDefault="00CD2C3E" w:rsidP="002F02B7">
      <w:pPr>
        <w:pStyle w:val="Paragrafoelenco"/>
        <w:numPr>
          <w:ilvl w:val="0"/>
          <w:numId w:val="2"/>
        </w:numPr>
        <w:rPr>
          <w:b/>
        </w:rPr>
      </w:pPr>
      <w:r w:rsidRPr="00767425">
        <w:rPr>
          <w:b/>
        </w:rPr>
        <w:t>LA RICERCA INDUSTRIALE</w:t>
      </w:r>
    </w:p>
    <w:p w:rsidR="002F02B7" w:rsidRPr="002F02B7" w:rsidRDefault="002F02B7" w:rsidP="00C74D0B">
      <w:pPr>
        <w:pStyle w:val="Paragrafoelenco"/>
        <w:numPr>
          <w:ilvl w:val="2"/>
          <w:numId w:val="2"/>
        </w:numPr>
        <w:ind w:left="720"/>
      </w:pPr>
      <w:r w:rsidRPr="002F02B7">
        <w:t>Introduzione</w:t>
      </w:r>
    </w:p>
    <w:p w:rsidR="002F02B7" w:rsidRPr="002F02B7" w:rsidRDefault="002F02B7" w:rsidP="00C74D0B">
      <w:pPr>
        <w:pStyle w:val="Paragrafoelenco"/>
        <w:numPr>
          <w:ilvl w:val="2"/>
          <w:numId w:val="2"/>
        </w:numPr>
        <w:ind w:left="720"/>
      </w:pPr>
      <w:r w:rsidRPr="002F02B7">
        <w:t>La ricerca e le nazioni</w:t>
      </w:r>
    </w:p>
    <w:p w:rsidR="002F02B7" w:rsidRPr="002F02B7" w:rsidRDefault="002F02B7" w:rsidP="00C74D0B">
      <w:pPr>
        <w:pStyle w:val="Paragrafoelenco"/>
        <w:numPr>
          <w:ilvl w:val="2"/>
          <w:numId w:val="2"/>
        </w:numPr>
        <w:ind w:left="720"/>
      </w:pPr>
      <w:r w:rsidRPr="002F02B7">
        <w:t>Politica e ricerca</w:t>
      </w:r>
    </w:p>
    <w:p w:rsidR="002F02B7" w:rsidRPr="002F02B7" w:rsidRDefault="00487442" w:rsidP="00C74D0B">
      <w:pPr>
        <w:pStyle w:val="Paragrafoelenco"/>
        <w:numPr>
          <w:ilvl w:val="2"/>
          <w:numId w:val="2"/>
        </w:numPr>
        <w:ind w:left="720"/>
      </w:pPr>
      <w:r w:rsidRPr="002F02B7">
        <w:t>Finanziamento</w:t>
      </w:r>
    </w:p>
    <w:p w:rsidR="002F02B7" w:rsidRPr="002F02B7" w:rsidRDefault="002F02B7" w:rsidP="00C74D0B">
      <w:pPr>
        <w:pStyle w:val="Paragrafoelenco"/>
        <w:numPr>
          <w:ilvl w:val="2"/>
          <w:numId w:val="2"/>
        </w:numPr>
        <w:ind w:left="720"/>
      </w:pPr>
      <w:r w:rsidRPr="002F02B7">
        <w:t>La ricerca in Italia</w:t>
      </w:r>
    </w:p>
    <w:p w:rsidR="002F02B7" w:rsidRPr="002F02B7" w:rsidRDefault="002F02B7" w:rsidP="00C74D0B">
      <w:pPr>
        <w:pStyle w:val="Paragrafoelenco"/>
        <w:numPr>
          <w:ilvl w:val="2"/>
          <w:numId w:val="2"/>
        </w:numPr>
        <w:ind w:left="720"/>
      </w:pPr>
      <w:r w:rsidRPr="002F02B7">
        <w:t xml:space="preserve">Gli enti </w:t>
      </w:r>
      <w:r w:rsidR="00487442" w:rsidRPr="002F02B7">
        <w:t>pubblici</w:t>
      </w:r>
      <w:r w:rsidRPr="002F02B7">
        <w:t xml:space="preserve"> e privati della ricerca</w:t>
      </w:r>
    </w:p>
    <w:p w:rsidR="002F02B7" w:rsidRPr="002F02B7" w:rsidRDefault="002F02B7" w:rsidP="00C74D0B">
      <w:pPr>
        <w:pStyle w:val="Paragrafoelenco"/>
        <w:ind w:left="360"/>
        <w:jc w:val="both"/>
        <w:rPr>
          <w:b/>
        </w:rPr>
      </w:pPr>
    </w:p>
    <w:p w:rsidR="002F02B7" w:rsidRPr="00767425" w:rsidRDefault="00CD2C3E" w:rsidP="00767425">
      <w:pPr>
        <w:pStyle w:val="Paragrafoelenco"/>
        <w:numPr>
          <w:ilvl w:val="0"/>
          <w:numId w:val="2"/>
        </w:numPr>
        <w:rPr>
          <w:b/>
        </w:rPr>
      </w:pPr>
      <w:r w:rsidRPr="00767425">
        <w:rPr>
          <w:b/>
        </w:rPr>
        <w:t>ORGANIZZAZIONE AZIENDALE</w:t>
      </w:r>
    </w:p>
    <w:p w:rsidR="002F02B7" w:rsidRPr="00767425" w:rsidRDefault="002F02B7" w:rsidP="00767425">
      <w:pPr>
        <w:pStyle w:val="Paragrafoelenco"/>
        <w:numPr>
          <w:ilvl w:val="0"/>
          <w:numId w:val="4"/>
        </w:numPr>
      </w:pPr>
      <w:r w:rsidRPr="00767425">
        <w:t>Concetti e principi</w:t>
      </w:r>
    </w:p>
    <w:p w:rsidR="002F02B7" w:rsidRPr="00767425" w:rsidRDefault="002F02B7" w:rsidP="00767425">
      <w:pPr>
        <w:pStyle w:val="Paragrafoelenco"/>
        <w:numPr>
          <w:ilvl w:val="0"/>
          <w:numId w:val="4"/>
        </w:numPr>
      </w:pPr>
      <w:r w:rsidRPr="00767425">
        <w:t>Delega di autorità</w:t>
      </w:r>
    </w:p>
    <w:p w:rsidR="002F02B7" w:rsidRPr="00767425" w:rsidRDefault="002F02B7" w:rsidP="00767425">
      <w:pPr>
        <w:pStyle w:val="Paragrafoelenco"/>
        <w:numPr>
          <w:ilvl w:val="0"/>
          <w:numId w:val="4"/>
        </w:numPr>
      </w:pPr>
      <w:r w:rsidRPr="00767425">
        <w:t>Organigrammi</w:t>
      </w:r>
    </w:p>
    <w:p w:rsidR="002F02B7" w:rsidRPr="00767425" w:rsidRDefault="002F02B7" w:rsidP="00767425">
      <w:pPr>
        <w:pStyle w:val="Paragrafoelenco"/>
        <w:numPr>
          <w:ilvl w:val="0"/>
          <w:numId w:val="4"/>
        </w:numPr>
      </w:pPr>
      <w:r w:rsidRPr="00767425">
        <w:t>Aspetto umano del problema organizzativo</w:t>
      </w:r>
    </w:p>
    <w:p w:rsidR="002F02B7" w:rsidRPr="00767425" w:rsidRDefault="002F02B7" w:rsidP="00767425">
      <w:pPr>
        <w:pStyle w:val="Paragrafoelenco"/>
        <w:numPr>
          <w:ilvl w:val="0"/>
          <w:numId w:val="4"/>
        </w:numPr>
      </w:pPr>
      <w:r w:rsidRPr="00767425">
        <w:t>Il comportamento dell’Uomo</w:t>
      </w:r>
    </w:p>
    <w:p w:rsidR="002F02B7" w:rsidRPr="00767425" w:rsidRDefault="002F02B7" w:rsidP="00767425">
      <w:pPr>
        <w:pStyle w:val="Paragrafoelenco"/>
        <w:numPr>
          <w:ilvl w:val="0"/>
          <w:numId w:val="4"/>
        </w:numPr>
      </w:pPr>
      <w:r w:rsidRPr="00767425">
        <w:t>La frustrazione</w:t>
      </w:r>
    </w:p>
    <w:p w:rsidR="002F02B7" w:rsidRPr="00767425" w:rsidRDefault="00487442" w:rsidP="00767425">
      <w:pPr>
        <w:pStyle w:val="Paragrafoelenco"/>
        <w:numPr>
          <w:ilvl w:val="0"/>
          <w:numId w:val="4"/>
        </w:numPr>
      </w:pPr>
      <w:r w:rsidRPr="00767425">
        <w:t>Diversità</w:t>
      </w:r>
      <w:r w:rsidR="002F02B7" w:rsidRPr="00767425">
        <w:t xml:space="preserve"> di comportamento</w:t>
      </w:r>
    </w:p>
    <w:p w:rsidR="002F02B7" w:rsidRPr="00767425" w:rsidRDefault="002F02B7" w:rsidP="00767425">
      <w:pPr>
        <w:pStyle w:val="Paragrafoelenco"/>
        <w:numPr>
          <w:ilvl w:val="0"/>
          <w:numId w:val="4"/>
        </w:numPr>
      </w:pPr>
      <w:r w:rsidRPr="00767425">
        <w:t>La percezione</w:t>
      </w:r>
    </w:p>
    <w:p w:rsidR="002F02B7" w:rsidRPr="00767425" w:rsidRDefault="002F02B7" w:rsidP="00767425">
      <w:pPr>
        <w:pStyle w:val="Paragrafoelenco"/>
        <w:numPr>
          <w:ilvl w:val="0"/>
          <w:numId w:val="4"/>
        </w:numPr>
      </w:pPr>
      <w:r w:rsidRPr="00767425">
        <w:t>L’individuo e l’organizzazione</w:t>
      </w:r>
    </w:p>
    <w:p w:rsidR="002F02B7" w:rsidRPr="00767425" w:rsidRDefault="002F02B7" w:rsidP="00767425">
      <w:pPr>
        <w:pStyle w:val="Paragrafoelenco"/>
        <w:numPr>
          <w:ilvl w:val="0"/>
          <w:numId w:val="4"/>
        </w:numPr>
      </w:pPr>
      <w:r w:rsidRPr="00767425">
        <w:t>L’azienda come sistema sociale</w:t>
      </w:r>
    </w:p>
    <w:p w:rsidR="002F02B7" w:rsidRPr="00767425" w:rsidRDefault="002F02B7" w:rsidP="00B21E7A"/>
    <w:p w:rsidR="00C74D0B" w:rsidRDefault="00C74D0B" w:rsidP="00156858"/>
    <w:p w:rsidR="00CB5523" w:rsidRPr="00C74D0B" w:rsidRDefault="00C74D0B" w:rsidP="00C74D0B">
      <w:pPr>
        <w:pStyle w:val="Paragrafoelenco"/>
        <w:numPr>
          <w:ilvl w:val="0"/>
          <w:numId w:val="2"/>
        </w:numPr>
        <w:rPr>
          <w:b/>
        </w:rPr>
      </w:pPr>
      <w:r w:rsidRPr="00C74D0B">
        <w:rPr>
          <w:b/>
        </w:rPr>
        <w:t xml:space="preserve">I CICLI </w:t>
      </w:r>
      <w:proofErr w:type="spellStart"/>
      <w:r w:rsidRPr="00C74D0B">
        <w:rPr>
          <w:b/>
        </w:rPr>
        <w:t>DI</w:t>
      </w:r>
      <w:proofErr w:type="spellEnd"/>
      <w:r w:rsidRPr="00C74D0B">
        <w:rPr>
          <w:b/>
        </w:rPr>
        <w:t xml:space="preserve"> LAVORAZIONE</w:t>
      </w:r>
    </w:p>
    <w:p w:rsidR="00C74D0B" w:rsidRDefault="00C74D0B" w:rsidP="00156858"/>
    <w:p w:rsidR="00156858" w:rsidRPr="00C74D0B" w:rsidRDefault="00C74D0B" w:rsidP="00156858">
      <w:pPr>
        <w:rPr>
          <w:b/>
        </w:rPr>
      </w:pPr>
      <w:r w:rsidRPr="00C74D0B">
        <w:rPr>
          <w:b/>
        </w:rPr>
        <w:t>ANALISI DEI COSTI MANODOPERA</w:t>
      </w:r>
    </w:p>
    <w:p w:rsidR="00156858" w:rsidRDefault="00156858" w:rsidP="00C74D0B">
      <w:pPr>
        <w:pStyle w:val="Paragrafoelenco"/>
        <w:numPr>
          <w:ilvl w:val="0"/>
          <w:numId w:val="10"/>
        </w:numPr>
      </w:pPr>
      <w:r>
        <w:t>generalità</w:t>
      </w:r>
    </w:p>
    <w:p w:rsidR="00156858" w:rsidRDefault="00156858" w:rsidP="00C74D0B">
      <w:pPr>
        <w:pStyle w:val="Paragrafoelenco"/>
        <w:numPr>
          <w:ilvl w:val="0"/>
          <w:numId w:val="10"/>
        </w:numPr>
      </w:pPr>
      <w:r>
        <w:t>tecnica dell'analisi dei tempi</w:t>
      </w:r>
    </w:p>
    <w:p w:rsidR="00156858" w:rsidRDefault="00156858" w:rsidP="00C74D0B">
      <w:pPr>
        <w:pStyle w:val="Paragrafoelenco"/>
        <w:numPr>
          <w:ilvl w:val="0"/>
          <w:numId w:val="10"/>
        </w:numPr>
      </w:pPr>
      <w:r>
        <w:t>la stima</w:t>
      </w:r>
    </w:p>
    <w:p w:rsidR="00156858" w:rsidRDefault="00156858" w:rsidP="00C74D0B">
      <w:pPr>
        <w:pStyle w:val="Paragrafoelenco"/>
        <w:numPr>
          <w:ilvl w:val="0"/>
          <w:numId w:val="10"/>
        </w:numPr>
      </w:pPr>
      <w:r>
        <w:t>tempi di lavoro</w:t>
      </w:r>
    </w:p>
    <w:p w:rsidR="00156858" w:rsidRDefault="00156858" w:rsidP="00C74D0B">
      <w:pPr>
        <w:pStyle w:val="Paragrafoelenco"/>
        <w:numPr>
          <w:ilvl w:val="0"/>
          <w:numId w:val="10"/>
        </w:numPr>
      </w:pPr>
      <w:r>
        <w:t xml:space="preserve">la scelta dei tempo medio </w:t>
      </w:r>
    </w:p>
    <w:p w:rsidR="00156858" w:rsidRDefault="00156858" w:rsidP="00C74D0B">
      <w:pPr>
        <w:pStyle w:val="Paragrafoelenco"/>
        <w:numPr>
          <w:ilvl w:val="0"/>
          <w:numId w:val="10"/>
        </w:numPr>
      </w:pPr>
      <w:r>
        <w:t xml:space="preserve">le correzioni dei risultati </w:t>
      </w:r>
    </w:p>
    <w:p w:rsidR="00156858" w:rsidRDefault="00156858" w:rsidP="00C74D0B">
      <w:pPr>
        <w:pStyle w:val="Paragrafoelenco"/>
        <w:numPr>
          <w:ilvl w:val="0"/>
          <w:numId w:val="10"/>
        </w:numPr>
      </w:pPr>
      <w:r>
        <w:t>metodo del giudizio</w:t>
      </w:r>
    </w:p>
    <w:p w:rsidR="00156858" w:rsidRDefault="00156858" w:rsidP="00C74D0B">
      <w:pPr>
        <w:pStyle w:val="Paragrafoelenco"/>
        <w:numPr>
          <w:ilvl w:val="0"/>
          <w:numId w:val="10"/>
        </w:numPr>
      </w:pPr>
      <w:r>
        <w:t xml:space="preserve">metodo </w:t>
      </w:r>
      <w:proofErr w:type="spellStart"/>
      <w:r>
        <w:t>Lowry</w:t>
      </w:r>
      <w:proofErr w:type="spellEnd"/>
      <w:r>
        <w:t xml:space="preserve">, </w:t>
      </w:r>
      <w:proofErr w:type="spellStart"/>
      <w:r>
        <w:t>Maynard</w:t>
      </w:r>
      <w:proofErr w:type="spellEnd"/>
      <w:r>
        <w:t xml:space="preserve"> e </w:t>
      </w:r>
      <w:proofErr w:type="spellStart"/>
      <w:r>
        <w:t>Stegemerten</w:t>
      </w:r>
      <w:proofErr w:type="spellEnd"/>
    </w:p>
    <w:p w:rsidR="00156858" w:rsidRDefault="00156858" w:rsidP="00C74D0B">
      <w:pPr>
        <w:pStyle w:val="Paragrafoelenco"/>
        <w:numPr>
          <w:ilvl w:val="0"/>
          <w:numId w:val="10"/>
        </w:numPr>
      </w:pPr>
      <w:r>
        <w:t>metodo del confronto</w:t>
      </w:r>
    </w:p>
    <w:p w:rsidR="00156858" w:rsidRDefault="00156858" w:rsidP="00C74D0B">
      <w:pPr>
        <w:pStyle w:val="Paragrafoelenco"/>
        <w:numPr>
          <w:ilvl w:val="0"/>
          <w:numId w:val="10"/>
        </w:numPr>
      </w:pPr>
      <w:r>
        <w:t>il tempo di riposo o fatica</w:t>
      </w:r>
    </w:p>
    <w:p w:rsidR="00156858" w:rsidRDefault="00156858" w:rsidP="00C74D0B">
      <w:pPr>
        <w:pStyle w:val="Paragrafoelenco"/>
        <w:numPr>
          <w:ilvl w:val="0"/>
          <w:numId w:val="10"/>
        </w:numPr>
      </w:pPr>
      <w:r>
        <w:t>esperienza dell’analista</w:t>
      </w:r>
    </w:p>
    <w:p w:rsidR="00156858" w:rsidRDefault="00156858" w:rsidP="00C74D0B">
      <w:pPr>
        <w:pStyle w:val="Paragrafoelenco"/>
        <w:numPr>
          <w:ilvl w:val="0"/>
          <w:numId w:val="10"/>
        </w:numPr>
      </w:pPr>
      <w:r>
        <w:t>analisi della produzione</w:t>
      </w:r>
    </w:p>
    <w:p w:rsidR="00156858" w:rsidRDefault="00156858" w:rsidP="00C74D0B">
      <w:pPr>
        <w:pStyle w:val="Paragrafoelenco"/>
        <w:numPr>
          <w:ilvl w:val="0"/>
          <w:numId w:val="10"/>
        </w:numPr>
      </w:pPr>
      <w:r>
        <w:t>tempi ripartiti</w:t>
      </w:r>
    </w:p>
    <w:p w:rsidR="00CB5523" w:rsidRDefault="00156858" w:rsidP="00C74D0B">
      <w:pPr>
        <w:pStyle w:val="Paragrafoelenco"/>
        <w:numPr>
          <w:ilvl w:val="0"/>
          <w:numId w:val="10"/>
        </w:numPr>
      </w:pPr>
      <w:r>
        <w:t>tempi d'</w:t>
      </w:r>
      <w:r w:rsidR="00487442">
        <w:t>interruzione</w:t>
      </w:r>
      <w:r>
        <w:t xml:space="preserve"> </w:t>
      </w:r>
    </w:p>
    <w:p w:rsidR="00CB5523" w:rsidRDefault="00156858" w:rsidP="00C74D0B">
      <w:pPr>
        <w:pStyle w:val="Paragrafoelenco"/>
        <w:numPr>
          <w:ilvl w:val="0"/>
          <w:numId w:val="10"/>
        </w:numPr>
      </w:pPr>
      <w:r>
        <w:t xml:space="preserve">analisi della produzione </w:t>
      </w:r>
    </w:p>
    <w:p w:rsidR="00156858" w:rsidRDefault="00156858" w:rsidP="00C74D0B">
      <w:pPr>
        <w:pStyle w:val="Paragrafoelenco"/>
        <w:numPr>
          <w:ilvl w:val="0"/>
          <w:numId w:val="10"/>
        </w:numPr>
      </w:pPr>
      <w:r>
        <w:t>rilievi separati</w:t>
      </w:r>
    </w:p>
    <w:p w:rsidR="00CB5523" w:rsidRDefault="00156858" w:rsidP="00C74D0B">
      <w:pPr>
        <w:pStyle w:val="Paragrafoelenco"/>
        <w:numPr>
          <w:ilvl w:val="0"/>
          <w:numId w:val="10"/>
        </w:numPr>
      </w:pPr>
      <w:r>
        <w:t xml:space="preserve">il metodo delle osservazioni sparse </w:t>
      </w:r>
    </w:p>
    <w:p w:rsidR="00156858" w:rsidRDefault="00156858" w:rsidP="00C74D0B">
      <w:pPr>
        <w:pStyle w:val="Paragrafoelenco"/>
        <w:numPr>
          <w:ilvl w:val="0"/>
          <w:numId w:val="10"/>
        </w:numPr>
      </w:pPr>
      <w:r>
        <w:t>i tempi di sintesi</w:t>
      </w:r>
    </w:p>
    <w:p w:rsidR="00156858" w:rsidRDefault="00156858" w:rsidP="00C74D0B">
      <w:pPr>
        <w:pStyle w:val="Paragrafoelenco"/>
        <w:numPr>
          <w:ilvl w:val="0"/>
          <w:numId w:val="10"/>
        </w:numPr>
      </w:pPr>
      <w:r>
        <w:t>i tempi unificati</w:t>
      </w:r>
    </w:p>
    <w:p w:rsidR="00156858" w:rsidRDefault="00156858" w:rsidP="00C74D0B">
      <w:pPr>
        <w:pStyle w:val="Paragrafoelenco"/>
        <w:numPr>
          <w:ilvl w:val="0"/>
          <w:numId w:val="10"/>
        </w:numPr>
      </w:pPr>
      <w:r>
        <w:t>i tempi dei movimenti elementari</w:t>
      </w:r>
    </w:p>
    <w:p w:rsidR="00CB5523" w:rsidRDefault="00CB5523" w:rsidP="00156858"/>
    <w:p w:rsidR="00CB5523" w:rsidRPr="00C74D0B" w:rsidRDefault="00CB5523" w:rsidP="00C74D0B">
      <w:pPr>
        <w:pStyle w:val="Paragrafoelenco"/>
        <w:numPr>
          <w:ilvl w:val="0"/>
          <w:numId w:val="2"/>
        </w:numPr>
        <w:rPr>
          <w:b/>
        </w:rPr>
      </w:pPr>
      <w:r w:rsidRPr="00C74D0B">
        <w:rPr>
          <w:b/>
        </w:rPr>
        <w:t>ANALISI DEL VALORE</w:t>
      </w:r>
    </w:p>
    <w:p w:rsidR="00CB5523" w:rsidRPr="00C74D0B" w:rsidRDefault="00CB5523" w:rsidP="00C74D0B">
      <w:pPr>
        <w:pStyle w:val="Paragrafoelenco"/>
        <w:numPr>
          <w:ilvl w:val="0"/>
          <w:numId w:val="11"/>
        </w:numPr>
      </w:pPr>
      <w:r w:rsidRPr="00C74D0B">
        <w:t>concetti</w:t>
      </w:r>
    </w:p>
    <w:p w:rsidR="00CB5523" w:rsidRPr="00C74D0B" w:rsidRDefault="00CB5523" w:rsidP="00C74D0B">
      <w:pPr>
        <w:pStyle w:val="Paragrafoelenco"/>
        <w:numPr>
          <w:ilvl w:val="0"/>
          <w:numId w:val="11"/>
        </w:numPr>
      </w:pPr>
      <w:r w:rsidRPr="00C74D0B">
        <w:t>introduzione-</w:t>
      </w:r>
    </w:p>
    <w:p w:rsidR="00CB5523" w:rsidRPr="00C74D0B" w:rsidRDefault="00CB5523" w:rsidP="00C74D0B">
      <w:pPr>
        <w:pStyle w:val="Paragrafoelenco"/>
        <w:numPr>
          <w:ilvl w:val="0"/>
          <w:numId w:val="11"/>
        </w:numPr>
      </w:pPr>
      <w:r w:rsidRPr="00C74D0B">
        <w:t>fasi di realizzazione di un prodotto di serie</w:t>
      </w:r>
    </w:p>
    <w:p w:rsidR="00CB5523" w:rsidRPr="00C74D0B" w:rsidRDefault="00CB5523" w:rsidP="00C74D0B">
      <w:pPr>
        <w:pStyle w:val="Paragrafoelenco"/>
        <w:numPr>
          <w:ilvl w:val="0"/>
          <w:numId w:val="11"/>
        </w:numPr>
      </w:pPr>
      <w:r w:rsidRPr="00C74D0B">
        <w:t>significato del valore</w:t>
      </w:r>
    </w:p>
    <w:p w:rsidR="00CB5523" w:rsidRPr="00C74D0B" w:rsidRDefault="00CB5523" w:rsidP="00C74D0B">
      <w:pPr>
        <w:pStyle w:val="Paragrafoelenco"/>
        <w:numPr>
          <w:ilvl w:val="0"/>
          <w:numId w:val="11"/>
        </w:numPr>
      </w:pPr>
      <w:r w:rsidRPr="00C74D0B">
        <w:t>importanza del valore</w:t>
      </w:r>
    </w:p>
    <w:p w:rsidR="00CB5523" w:rsidRPr="00C74D0B" w:rsidRDefault="00CB5523" w:rsidP="00C74D0B">
      <w:pPr>
        <w:pStyle w:val="Paragrafoelenco"/>
        <w:numPr>
          <w:ilvl w:val="0"/>
          <w:numId w:val="11"/>
        </w:numPr>
      </w:pPr>
      <w:r w:rsidRPr="00C74D0B">
        <w:t>miglioramento del valore</w:t>
      </w:r>
    </w:p>
    <w:p w:rsidR="00CB5523" w:rsidRPr="00C74D0B" w:rsidRDefault="00CB5523" w:rsidP="00C74D0B">
      <w:pPr>
        <w:pStyle w:val="Paragrafoelenco"/>
        <w:numPr>
          <w:ilvl w:val="0"/>
          <w:numId w:val="11"/>
        </w:numPr>
      </w:pPr>
      <w:r w:rsidRPr="00C74D0B">
        <w:t>come procedere ai fini dell'analisi</w:t>
      </w:r>
    </w:p>
    <w:p w:rsidR="00CB5523" w:rsidRPr="00C74D0B" w:rsidRDefault="00CB5523" w:rsidP="00C74D0B">
      <w:pPr>
        <w:pStyle w:val="Paragrafoelenco"/>
        <w:numPr>
          <w:ilvl w:val="0"/>
          <w:numId w:val="11"/>
        </w:numPr>
      </w:pPr>
      <w:r w:rsidRPr="00C74D0B">
        <w:t xml:space="preserve">la fabbrica </w:t>
      </w:r>
      <w:r w:rsidR="00C74D0B" w:rsidRPr="00C74D0B">
        <w:t>robotizzata</w:t>
      </w:r>
    </w:p>
    <w:p w:rsidR="00CB5523" w:rsidRPr="00C74D0B" w:rsidRDefault="00CB5523" w:rsidP="00CB5523"/>
    <w:p w:rsidR="00CB5523" w:rsidRPr="00C74D0B" w:rsidRDefault="00CB5523" w:rsidP="00C74D0B">
      <w:pPr>
        <w:pStyle w:val="Paragrafoelenco"/>
        <w:numPr>
          <w:ilvl w:val="0"/>
          <w:numId w:val="2"/>
        </w:numPr>
        <w:rPr>
          <w:b/>
        </w:rPr>
      </w:pPr>
      <w:r w:rsidRPr="00C74D0B">
        <w:rPr>
          <w:b/>
        </w:rPr>
        <w:t>CENNI STORICI SUL MOVIMENTO SINDACALE</w:t>
      </w:r>
    </w:p>
    <w:p w:rsidR="00CB5523" w:rsidRDefault="00CB5523" w:rsidP="00C74D0B">
      <w:pPr>
        <w:pStyle w:val="Paragrafoelenco"/>
        <w:numPr>
          <w:ilvl w:val="0"/>
          <w:numId w:val="12"/>
        </w:numPr>
      </w:pPr>
      <w:r>
        <w:t>l'associazione dei cappellai</w:t>
      </w:r>
    </w:p>
    <w:p w:rsidR="00CB5523" w:rsidRDefault="00CB5523" w:rsidP="00C74D0B">
      <w:pPr>
        <w:pStyle w:val="Paragrafoelenco"/>
        <w:numPr>
          <w:ilvl w:val="0"/>
          <w:numId w:val="12"/>
        </w:numPr>
      </w:pPr>
      <w:r>
        <w:t>le camere dei lavoro</w:t>
      </w:r>
    </w:p>
    <w:p w:rsidR="00CB5523" w:rsidRDefault="00CB5523" w:rsidP="00C74D0B">
      <w:pPr>
        <w:pStyle w:val="Paragrafoelenco"/>
        <w:numPr>
          <w:ilvl w:val="0"/>
          <w:numId w:val="12"/>
        </w:numPr>
      </w:pPr>
      <w:r>
        <w:t>la federazione italiana delle camere del lavoro</w:t>
      </w:r>
    </w:p>
    <w:p w:rsidR="00CB5523" w:rsidRDefault="00CB5523" w:rsidP="00C74D0B">
      <w:pPr>
        <w:pStyle w:val="Paragrafoelenco"/>
        <w:numPr>
          <w:ilvl w:val="0"/>
          <w:numId w:val="12"/>
        </w:numPr>
      </w:pPr>
      <w:r>
        <w:t>contrasto fra corrente rivoluzionaria e riformista</w:t>
      </w:r>
    </w:p>
    <w:p w:rsidR="00CB5523" w:rsidRDefault="00CB5523" w:rsidP="00C74D0B">
      <w:pPr>
        <w:pStyle w:val="Paragrafoelenco"/>
        <w:numPr>
          <w:ilvl w:val="0"/>
          <w:numId w:val="12"/>
        </w:numPr>
      </w:pPr>
      <w:r>
        <w:t>la confederazione generale dei lavoro</w:t>
      </w:r>
    </w:p>
    <w:p w:rsidR="00CB5523" w:rsidRDefault="00CB5523" w:rsidP="00C74D0B">
      <w:pPr>
        <w:pStyle w:val="Paragrafoelenco"/>
        <w:numPr>
          <w:ilvl w:val="0"/>
          <w:numId w:val="12"/>
        </w:numPr>
      </w:pPr>
      <w:r>
        <w:t>contrasto tra i sindacati</w:t>
      </w:r>
    </w:p>
    <w:p w:rsidR="00CB5523" w:rsidRDefault="00CB5523" w:rsidP="00C74D0B">
      <w:pPr>
        <w:pStyle w:val="Paragrafoelenco"/>
        <w:numPr>
          <w:ilvl w:val="0"/>
          <w:numId w:val="12"/>
        </w:numPr>
      </w:pPr>
      <w:r>
        <w:t>la crisi del dopo–guerra</w:t>
      </w:r>
    </w:p>
    <w:p w:rsidR="00CB5523" w:rsidRDefault="00CB5523" w:rsidP="00C74D0B">
      <w:pPr>
        <w:pStyle w:val="Paragrafoelenco"/>
        <w:numPr>
          <w:ilvl w:val="0"/>
          <w:numId w:val="12"/>
        </w:numPr>
      </w:pPr>
      <w:r>
        <w:t xml:space="preserve">crisi del sindacato </w:t>
      </w:r>
    </w:p>
    <w:p w:rsidR="00CB5523" w:rsidRDefault="00CB5523" w:rsidP="00C74D0B">
      <w:pPr>
        <w:pStyle w:val="Paragrafoelenco"/>
        <w:numPr>
          <w:ilvl w:val="0"/>
          <w:numId w:val="12"/>
        </w:numPr>
      </w:pPr>
      <w:r>
        <w:t>il movimento fascista</w:t>
      </w:r>
    </w:p>
    <w:p w:rsidR="00CB5523" w:rsidRDefault="00CB5523" w:rsidP="00C74D0B">
      <w:pPr>
        <w:pStyle w:val="Paragrafoelenco"/>
        <w:numPr>
          <w:ilvl w:val="0"/>
          <w:numId w:val="12"/>
        </w:numPr>
      </w:pPr>
      <w:r>
        <w:t xml:space="preserve">confederazione nazionale delle corporazioni fasciste </w:t>
      </w:r>
    </w:p>
    <w:p w:rsidR="00CB5523" w:rsidRDefault="00CB5523" w:rsidP="00C74D0B">
      <w:pPr>
        <w:pStyle w:val="Paragrafoelenco"/>
        <w:numPr>
          <w:ilvl w:val="0"/>
          <w:numId w:val="12"/>
        </w:numPr>
      </w:pPr>
      <w:r>
        <w:t>i sindacati soggetti al controllo dello Stato</w:t>
      </w:r>
    </w:p>
    <w:p w:rsidR="00CB5523" w:rsidRDefault="00CB5523" w:rsidP="00C74D0B">
      <w:pPr>
        <w:pStyle w:val="Paragrafoelenco"/>
        <w:numPr>
          <w:ilvl w:val="0"/>
          <w:numId w:val="12"/>
        </w:numPr>
      </w:pPr>
      <w:r>
        <w:t>caduta del fascismo</w:t>
      </w:r>
    </w:p>
    <w:p w:rsidR="00CB5523" w:rsidRDefault="00CB5523" w:rsidP="00C74D0B">
      <w:pPr>
        <w:pStyle w:val="Paragrafoelenco"/>
        <w:numPr>
          <w:ilvl w:val="0"/>
          <w:numId w:val="12"/>
        </w:numPr>
      </w:pPr>
      <w:r>
        <w:t xml:space="preserve">la organizzazione dei sindacato nel secondo dopoguerra </w:t>
      </w:r>
    </w:p>
    <w:p w:rsidR="00CB5523" w:rsidRDefault="00CB5523" w:rsidP="00C74D0B">
      <w:pPr>
        <w:pStyle w:val="Paragrafoelenco"/>
        <w:numPr>
          <w:ilvl w:val="0"/>
          <w:numId w:val="12"/>
        </w:numPr>
      </w:pPr>
      <w:r>
        <w:t xml:space="preserve">il fallimento dell'unità </w:t>
      </w:r>
      <w:proofErr w:type="spellStart"/>
      <w:r>
        <w:t>sindAcale</w:t>
      </w:r>
      <w:proofErr w:type="spellEnd"/>
    </w:p>
    <w:p w:rsidR="00CB5523" w:rsidRDefault="00CB5523" w:rsidP="00C74D0B">
      <w:pPr>
        <w:pStyle w:val="Paragrafoelenco"/>
        <w:numPr>
          <w:ilvl w:val="0"/>
          <w:numId w:val="12"/>
        </w:numPr>
      </w:pPr>
      <w:r>
        <w:t>la scissione</w:t>
      </w:r>
    </w:p>
    <w:p w:rsidR="00CB5523" w:rsidRDefault="00C74D0B" w:rsidP="00C74D0B">
      <w:pPr>
        <w:pStyle w:val="Paragrafoelenco"/>
        <w:numPr>
          <w:ilvl w:val="0"/>
          <w:numId w:val="12"/>
        </w:numPr>
      </w:pPr>
      <w:r>
        <w:t>Il s</w:t>
      </w:r>
      <w:r w:rsidR="00CB5523">
        <w:t>i</w:t>
      </w:r>
      <w:r>
        <w:t>n</w:t>
      </w:r>
      <w:r w:rsidR="00CB5523">
        <w:t xml:space="preserve">dacato oggi </w:t>
      </w:r>
    </w:p>
    <w:p w:rsidR="00CD2C3E" w:rsidRDefault="00CD2C3E" w:rsidP="00CB5523"/>
    <w:p w:rsidR="00CD2C3E" w:rsidRPr="00C74D0B" w:rsidRDefault="00CD2C3E" w:rsidP="00C74D0B">
      <w:pPr>
        <w:pStyle w:val="Paragrafoelenco"/>
        <w:numPr>
          <w:ilvl w:val="0"/>
          <w:numId w:val="2"/>
        </w:numPr>
        <w:rPr>
          <w:b/>
        </w:rPr>
      </w:pPr>
      <w:r w:rsidRPr="00C74D0B">
        <w:rPr>
          <w:b/>
        </w:rPr>
        <w:t>LE RELAZIONI INDUSTRIALI IN ITALIA E NELLA COMUNITÀ EUROPEA</w:t>
      </w:r>
    </w:p>
    <w:p w:rsidR="00CD2C3E" w:rsidRDefault="00CD2C3E" w:rsidP="00CD2C3E"/>
    <w:p w:rsidR="00CD2C3E" w:rsidRDefault="00CD2C3E" w:rsidP="00C74D0B">
      <w:pPr>
        <w:pStyle w:val="Paragrafoelenco"/>
        <w:numPr>
          <w:ilvl w:val="0"/>
          <w:numId w:val="13"/>
        </w:numPr>
      </w:pPr>
      <w:r>
        <w:t>il mercato del lavoro</w:t>
      </w:r>
    </w:p>
    <w:p w:rsidR="00CD2C3E" w:rsidRDefault="00CD2C3E" w:rsidP="00C74D0B">
      <w:pPr>
        <w:pStyle w:val="Paragrafoelenco"/>
        <w:numPr>
          <w:ilvl w:val="0"/>
          <w:numId w:val="13"/>
        </w:numPr>
      </w:pPr>
      <w:r>
        <w:t>lo stato delle relazioni industriali</w:t>
      </w:r>
    </w:p>
    <w:p w:rsidR="00CD2C3E" w:rsidRDefault="00CD2C3E" w:rsidP="00C74D0B">
      <w:pPr>
        <w:pStyle w:val="Paragrafoelenco"/>
        <w:numPr>
          <w:ilvl w:val="0"/>
          <w:numId w:val="13"/>
        </w:numPr>
      </w:pPr>
      <w:r>
        <w:t>il contratto collettivo di lavoro</w:t>
      </w:r>
    </w:p>
    <w:p w:rsidR="00CD2C3E" w:rsidRDefault="00CD2C3E" w:rsidP="00C74D0B">
      <w:pPr>
        <w:pStyle w:val="Paragrafoelenco"/>
        <w:numPr>
          <w:ilvl w:val="0"/>
          <w:numId w:val="13"/>
        </w:numPr>
      </w:pPr>
      <w:r>
        <w:t>contenuti della contrattazione collettiva</w:t>
      </w:r>
    </w:p>
    <w:p w:rsidR="00CD2C3E" w:rsidRDefault="00CD2C3E" w:rsidP="00C74D0B">
      <w:pPr>
        <w:pStyle w:val="Paragrafoelenco"/>
        <w:numPr>
          <w:ilvl w:val="0"/>
          <w:numId w:val="13"/>
        </w:numPr>
      </w:pPr>
      <w:r>
        <w:t xml:space="preserve">la tutela dei posto di lavoro e Job </w:t>
      </w:r>
      <w:proofErr w:type="spellStart"/>
      <w:r>
        <w:t>Act</w:t>
      </w:r>
      <w:proofErr w:type="spellEnd"/>
    </w:p>
    <w:p w:rsidR="00CD2C3E" w:rsidRDefault="00CD2C3E" w:rsidP="00C74D0B">
      <w:pPr>
        <w:pStyle w:val="Paragrafoelenco"/>
        <w:numPr>
          <w:ilvl w:val="0"/>
          <w:numId w:val="13"/>
        </w:numPr>
      </w:pPr>
      <w:r>
        <w:t>l'applicazione di incentivi individuali per il conseguimento di una remunerazione proporzionale al rendi-mento</w:t>
      </w:r>
    </w:p>
    <w:p w:rsidR="00CD2C3E" w:rsidRDefault="00CD2C3E" w:rsidP="00C74D0B">
      <w:pPr>
        <w:pStyle w:val="Paragrafoelenco"/>
        <w:numPr>
          <w:ilvl w:val="0"/>
          <w:numId w:val="13"/>
        </w:numPr>
      </w:pPr>
      <w:r>
        <w:t>l'applicazione dei premi collettivi aziendali per il conseguimento della partecipazione del lavoratore al-la produttività</w:t>
      </w:r>
    </w:p>
    <w:p w:rsidR="00CD2C3E" w:rsidRDefault="00CD2C3E" w:rsidP="00C74D0B">
      <w:pPr>
        <w:pStyle w:val="Paragrafoelenco"/>
        <w:numPr>
          <w:ilvl w:val="0"/>
          <w:numId w:val="13"/>
        </w:numPr>
      </w:pPr>
      <w:r>
        <w:t>la risoluzione delle controversie nascenti dal rapporto di lavoro</w:t>
      </w:r>
    </w:p>
    <w:p w:rsidR="00CD2C3E" w:rsidRDefault="00CD2C3E" w:rsidP="00C74D0B">
      <w:pPr>
        <w:pStyle w:val="Paragrafoelenco"/>
        <w:numPr>
          <w:ilvl w:val="0"/>
          <w:numId w:val="13"/>
        </w:numPr>
      </w:pPr>
      <w:r>
        <w:t>contrattazione interconfederale</w:t>
      </w:r>
    </w:p>
    <w:p w:rsidR="00CD2C3E" w:rsidRDefault="00CD2C3E" w:rsidP="00C74D0B">
      <w:pPr>
        <w:pStyle w:val="Paragrafoelenco"/>
        <w:numPr>
          <w:ilvl w:val="0"/>
          <w:numId w:val="13"/>
        </w:numPr>
      </w:pPr>
      <w:r>
        <w:t>contrattazione nazionale di categoria</w:t>
      </w:r>
    </w:p>
    <w:p w:rsidR="00CD2C3E" w:rsidRDefault="00CD2C3E" w:rsidP="00C74D0B">
      <w:pPr>
        <w:pStyle w:val="Paragrafoelenco"/>
        <w:numPr>
          <w:ilvl w:val="0"/>
          <w:numId w:val="13"/>
        </w:numPr>
      </w:pPr>
      <w:r>
        <w:t>contrattazione a livello territoriale</w:t>
      </w:r>
    </w:p>
    <w:p w:rsidR="00CD2C3E" w:rsidRDefault="00CD2C3E" w:rsidP="00C74D0B">
      <w:pPr>
        <w:pStyle w:val="Paragrafoelenco"/>
        <w:numPr>
          <w:ilvl w:val="0"/>
          <w:numId w:val="13"/>
        </w:numPr>
      </w:pPr>
      <w:r>
        <w:t>contrattazione a livello aziendale</w:t>
      </w:r>
    </w:p>
    <w:p w:rsidR="00CD2C3E" w:rsidRPr="00C74D0B" w:rsidRDefault="00CD2C3E" w:rsidP="00CD2C3E">
      <w:pPr>
        <w:rPr>
          <w:b/>
        </w:rPr>
      </w:pPr>
    </w:p>
    <w:p w:rsidR="00CD2C3E" w:rsidRPr="00C74D0B" w:rsidRDefault="00C74D0B" w:rsidP="00CD2C3E">
      <w:pPr>
        <w:rPr>
          <w:b/>
        </w:rPr>
      </w:pPr>
      <w:r w:rsidRPr="00C74D0B">
        <w:rPr>
          <w:b/>
        </w:rPr>
        <w:t xml:space="preserve">13 </w:t>
      </w:r>
      <w:r w:rsidR="00CD2C3E" w:rsidRPr="00C74D0B">
        <w:rPr>
          <w:b/>
        </w:rPr>
        <w:t xml:space="preserve">ELEMENTI </w:t>
      </w:r>
      <w:proofErr w:type="spellStart"/>
      <w:r w:rsidR="00CD2C3E" w:rsidRPr="00C74D0B">
        <w:rPr>
          <w:b/>
        </w:rPr>
        <w:t>DI</w:t>
      </w:r>
      <w:proofErr w:type="spellEnd"/>
      <w:r w:rsidR="00CD2C3E" w:rsidRPr="00C74D0B">
        <w:rPr>
          <w:b/>
        </w:rPr>
        <w:t xml:space="preserve"> LEGISLAZIONE SOCIALE </w:t>
      </w:r>
    </w:p>
    <w:p w:rsidR="00CD2C3E" w:rsidRDefault="00CD2C3E" w:rsidP="00CD2C3E"/>
    <w:p w:rsidR="00CD2C3E" w:rsidRDefault="00CD2C3E" w:rsidP="00C74D0B">
      <w:pPr>
        <w:pStyle w:val="Paragrafoelenco"/>
        <w:numPr>
          <w:ilvl w:val="0"/>
          <w:numId w:val="14"/>
        </w:numPr>
      </w:pPr>
      <w:r>
        <w:t>il proletariato operaio</w:t>
      </w:r>
    </w:p>
    <w:p w:rsidR="00CD2C3E" w:rsidRDefault="00CD2C3E" w:rsidP="00C74D0B">
      <w:pPr>
        <w:pStyle w:val="Paragrafoelenco"/>
        <w:numPr>
          <w:ilvl w:val="0"/>
          <w:numId w:val="14"/>
        </w:numPr>
      </w:pPr>
      <w:r>
        <w:t>il salario</w:t>
      </w:r>
    </w:p>
    <w:p w:rsidR="00CD2C3E" w:rsidRDefault="00CD2C3E" w:rsidP="00C74D0B">
      <w:pPr>
        <w:pStyle w:val="Paragrafoelenco"/>
        <w:numPr>
          <w:ilvl w:val="0"/>
          <w:numId w:val="14"/>
        </w:numPr>
      </w:pPr>
      <w:r>
        <w:t>la legislazione sociale</w:t>
      </w:r>
    </w:p>
    <w:p w:rsidR="00CD2C3E" w:rsidRDefault="00CD2C3E" w:rsidP="00C74D0B">
      <w:pPr>
        <w:pStyle w:val="Paragrafoelenco"/>
        <w:numPr>
          <w:ilvl w:val="0"/>
          <w:numId w:val="14"/>
        </w:numPr>
      </w:pPr>
      <w:r>
        <w:t>il contenuto della legislazione sociale</w:t>
      </w:r>
    </w:p>
    <w:p w:rsidR="00CD2C3E" w:rsidRDefault="00CD2C3E" w:rsidP="00C74D0B">
      <w:pPr>
        <w:pStyle w:val="Paragrafoelenco"/>
        <w:numPr>
          <w:ilvl w:val="0"/>
          <w:numId w:val="14"/>
        </w:numPr>
      </w:pPr>
      <w:r>
        <w:t>legislazione del lavoro</w:t>
      </w:r>
    </w:p>
    <w:p w:rsidR="00CD2C3E" w:rsidRDefault="00CD2C3E" w:rsidP="00C74D0B">
      <w:pPr>
        <w:pStyle w:val="Paragrafoelenco"/>
        <w:numPr>
          <w:ilvl w:val="0"/>
          <w:numId w:val="14"/>
        </w:numPr>
      </w:pPr>
      <w:r>
        <w:t>elementi del rapporto di assicurazione sociale</w:t>
      </w:r>
    </w:p>
    <w:p w:rsidR="00CD2C3E" w:rsidRDefault="00CD2C3E" w:rsidP="00C74D0B">
      <w:pPr>
        <w:pStyle w:val="Paragrafoelenco"/>
        <w:numPr>
          <w:ilvl w:val="0"/>
          <w:numId w:val="14"/>
        </w:numPr>
      </w:pPr>
      <w:r>
        <w:t>assicurazione contro gli infortuni sul lavoro</w:t>
      </w:r>
    </w:p>
    <w:p w:rsidR="00CD2C3E" w:rsidRDefault="00CD2C3E" w:rsidP="00C74D0B">
      <w:pPr>
        <w:pStyle w:val="Paragrafoelenco"/>
        <w:numPr>
          <w:ilvl w:val="0"/>
          <w:numId w:val="14"/>
        </w:numPr>
      </w:pPr>
      <w:r>
        <w:t>l'infortunio oggetto dell'assicurazione</w:t>
      </w:r>
    </w:p>
    <w:p w:rsidR="00CD2C3E" w:rsidRDefault="00CD2C3E" w:rsidP="00C74D0B">
      <w:pPr>
        <w:pStyle w:val="Paragrafoelenco"/>
        <w:numPr>
          <w:ilvl w:val="0"/>
          <w:numId w:val="14"/>
        </w:numPr>
      </w:pPr>
      <w:r>
        <w:t>il danno</w:t>
      </w:r>
    </w:p>
    <w:p w:rsidR="00CD2C3E" w:rsidRDefault="00CD2C3E" w:rsidP="00C74D0B">
      <w:pPr>
        <w:pStyle w:val="Paragrafoelenco"/>
        <w:numPr>
          <w:ilvl w:val="0"/>
          <w:numId w:val="14"/>
        </w:numPr>
      </w:pPr>
      <w:r>
        <w:t xml:space="preserve">l’INAIL </w:t>
      </w:r>
    </w:p>
    <w:p w:rsidR="00CD2C3E" w:rsidRDefault="00CD2C3E" w:rsidP="00C74D0B">
      <w:pPr>
        <w:pStyle w:val="Paragrafoelenco"/>
        <w:numPr>
          <w:ilvl w:val="0"/>
          <w:numId w:val="14"/>
        </w:numPr>
      </w:pPr>
      <w:r>
        <w:t>l'assicurazione contro, le malattie professionali</w:t>
      </w:r>
    </w:p>
    <w:p w:rsidR="00CD2C3E" w:rsidRDefault="00CD2C3E" w:rsidP="00C74D0B">
      <w:pPr>
        <w:pStyle w:val="Paragrafoelenco"/>
        <w:numPr>
          <w:ilvl w:val="0"/>
          <w:numId w:val="14"/>
        </w:numPr>
      </w:pPr>
      <w:r>
        <w:t>la prevenzione degli infortuni sul lavoro</w:t>
      </w:r>
    </w:p>
    <w:p w:rsidR="00CD2C3E" w:rsidRDefault="00CD2C3E" w:rsidP="00C74D0B">
      <w:pPr>
        <w:pStyle w:val="Paragrafoelenco"/>
        <w:numPr>
          <w:ilvl w:val="0"/>
          <w:numId w:val="14"/>
        </w:numPr>
      </w:pPr>
      <w:r>
        <w:t>l'assicurazione obbligatoria</w:t>
      </w:r>
    </w:p>
    <w:p w:rsidR="00CD2C3E" w:rsidRDefault="00CD2C3E" w:rsidP="00C74D0B">
      <w:pPr>
        <w:pStyle w:val="Paragrafoelenco"/>
        <w:numPr>
          <w:ilvl w:val="0"/>
          <w:numId w:val="14"/>
        </w:numPr>
      </w:pPr>
      <w:r>
        <w:t>l'invalidità</w:t>
      </w:r>
    </w:p>
    <w:p w:rsidR="00CD2C3E" w:rsidRDefault="00CD2C3E" w:rsidP="00C74D0B">
      <w:pPr>
        <w:pStyle w:val="Paragrafoelenco"/>
        <w:numPr>
          <w:ilvl w:val="0"/>
          <w:numId w:val="14"/>
        </w:numPr>
      </w:pPr>
      <w:r>
        <w:t>la vecchiaia</w:t>
      </w:r>
    </w:p>
    <w:p w:rsidR="00CD2C3E" w:rsidRDefault="00CD2C3E" w:rsidP="00C74D0B">
      <w:pPr>
        <w:pStyle w:val="Paragrafoelenco"/>
        <w:numPr>
          <w:ilvl w:val="0"/>
          <w:numId w:val="14"/>
        </w:numPr>
      </w:pPr>
      <w:r>
        <w:t>l'assicurazione contro le malattie</w:t>
      </w:r>
    </w:p>
    <w:p w:rsidR="00CD2C3E" w:rsidRDefault="00CD2C3E" w:rsidP="00C74D0B">
      <w:pPr>
        <w:pStyle w:val="Paragrafoelenco"/>
        <w:numPr>
          <w:ilvl w:val="0"/>
          <w:numId w:val="14"/>
        </w:numPr>
      </w:pPr>
      <w:r>
        <w:t>l'assicurazione facoltativa</w:t>
      </w:r>
    </w:p>
    <w:p w:rsidR="00C74D0B" w:rsidRDefault="00C74D0B" w:rsidP="00C74D0B"/>
    <w:p w:rsidR="00C74D0B" w:rsidRDefault="00C74D0B" w:rsidP="00C74D0B"/>
    <w:p w:rsidR="00FE34DD" w:rsidRDefault="00FE34DD" w:rsidP="00C74D0B"/>
    <w:p w:rsidR="00FE34DD" w:rsidRDefault="00FE34DD" w:rsidP="00C74D0B"/>
    <w:p w:rsidR="00FE34DD" w:rsidRDefault="00FE34DD" w:rsidP="00C74D0B">
      <w:pPr>
        <w:rPr>
          <w:b/>
        </w:rPr>
      </w:pPr>
      <w:r w:rsidRPr="00FE34DD">
        <w:rPr>
          <w:b/>
        </w:rPr>
        <w:t xml:space="preserve">15 CONTROLLO DELLA QUALITÀ </w:t>
      </w:r>
    </w:p>
    <w:p w:rsidR="00DF1A94" w:rsidRDefault="004C466B" w:rsidP="00C74D0B">
      <w:pPr>
        <w:rPr>
          <w:b/>
        </w:rPr>
      </w:pPr>
      <w:r>
        <w:rPr>
          <w:b/>
        </w:rPr>
        <w:t xml:space="preserve">Lezione per specializzazioni </w:t>
      </w:r>
    </w:p>
    <w:p w:rsidR="00DF1A94" w:rsidRPr="00DF1A94" w:rsidRDefault="00DF1A94" w:rsidP="00DF1A94">
      <w:pPr>
        <w:pStyle w:val="Titolo2"/>
      </w:pPr>
      <w:r w:rsidRPr="00DF1A94">
        <w:t>• Storia : controllo qualità, assicurazione qualità, garanzia qualità</w:t>
      </w:r>
    </w:p>
    <w:p w:rsidR="00FE34DD" w:rsidRDefault="00FE34DD" w:rsidP="00C74D0B">
      <w:pPr>
        <w:rPr>
          <w:b/>
        </w:rPr>
      </w:pPr>
    </w:p>
    <w:p w:rsidR="00DF1A94" w:rsidRPr="00DF1A94" w:rsidRDefault="00DF1A94" w:rsidP="00DF1A94">
      <w:r w:rsidRPr="00DF1A94">
        <w:t>Garanzia della Qualità (UNI EN ISO 9000)</w:t>
      </w:r>
    </w:p>
    <w:p w:rsidR="00DF1A94" w:rsidRPr="00DF1A94" w:rsidRDefault="00DF1A94" w:rsidP="00DF1A94">
      <w:r w:rsidRPr="00DF1A94">
        <w:t>Rosario DIETZE</w:t>
      </w:r>
    </w:p>
    <w:p w:rsidR="00DF1A94" w:rsidRPr="00DF1A94" w:rsidRDefault="00DF1A94" w:rsidP="00DF1A94">
      <w:r w:rsidRPr="00DF1A94">
        <w:t>ordine degli ingegneri</w:t>
      </w:r>
    </w:p>
    <w:p w:rsidR="00DF1A94" w:rsidRPr="00DF1A94" w:rsidRDefault="00DF1A94" w:rsidP="00DF1A94"/>
    <w:p w:rsidR="00DF1A94" w:rsidRPr="00DF1A94" w:rsidRDefault="00DF1A94" w:rsidP="00DF1A94"/>
    <w:p w:rsidR="00DF1A94" w:rsidRPr="00DF1A94" w:rsidRDefault="00DF1A94" w:rsidP="00DF1A94">
      <w:r w:rsidRPr="00DF1A94">
        <w:t>• stabilire un SGQ</w:t>
      </w:r>
    </w:p>
    <w:p w:rsidR="00DF1A94" w:rsidRPr="00DF1A94" w:rsidRDefault="00DF1A94" w:rsidP="00DF1A94">
      <w:r w:rsidRPr="00DF1A94">
        <w:t>• gestione documentazione</w:t>
      </w:r>
    </w:p>
    <w:p w:rsidR="00DF1A94" w:rsidRPr="00DF1A94" w:rsidRDefault="00DF1A94" w:rsidP="00DF1A94">
      <w:r w:rsidRPr="00DF1A94">
        <w:t>• responsabilità direzione : politica per la qualità, attuazione SGQ, pianificazione, responsabilità ed autorità, riesame</w:t>
      </w:r>
    </w:p>
    <w:p w:rsidR="00DF1A94" w:rsidRPr="00DF1A94" w:rsidRDefault="00DF1A94" w:rsidP="00DF1A94">
      <w:r w:rsidRPr="00DF1A94">
        <w:t>• gestione risorse : risorse umane, infrastrutture, ambiente lavoro</w:t>
      </w:r>
    </w:p>
    <w:p w:rsidR="00DF1A94" w:rsidRPr="00DF1A94" w:rsidRDefault="00DF1A94" w:rsidP="00DF1A94">
      <w:r w:rsidRPr="00DF1A94">
        <w:t>• realizzazione del prodotto : contatti con il cliente, pianificazione, progettazione, approvvigionamento, produzione, monitoraggio (misurazioni, non conformità, miglioramento)</w:t>
      </w:r>
    </w:p>
    <w:p w:rsidR="00DF1A94" w:rsidRPr="00DF1A94" w:rsidRDefault="00DF1A94" w:rsidP="00DF1A94"/>
    <w:p w:rsidR="00DF1A94" w:rsidRPr="00DF1A94" w:rsidRDefault="00DF1A94" w:rsidP="00DF1A94">
      <w:pPr>
        <w:rPr>
          <w:b/>
        </w:rPr>
      </w:pPr>
      <w:r w:rsidRPr="00DF1A94">
        <w:rPr>
          <w:b/>
        </w:rPr>
        <w:t>Processi speciali e Controlli non distruttivi</w:t>
      </w:r>
    </w:p>
    <w:p w:rsidR="00DF1A94" w:rsidRPr="00DF1A94" w:rsidRDefault="00DF1A94" w:rsidP="00DF1A94">
      <w:r w:rsidRPr="00DF1A94">
        <w:t>• definizione e requisiti</w:t>
      </w:r>
    </w:p>
    <w:p w:rsidR="00DF1A94" w:rsidRPr="00DF1A94" w:rsidRDefault="00DF1A94" w:rsidP="00DF1A94">
      <w:r w:rsidRPr="00DF1A94">
        <w:t xml:space="preserve">• le 5 M (man, </w:t>
      </w:r>
      <w:proofErr w:type="spellStart"/>
      <w:r w:rsidRPr="00DF1A94">
        <w:t>machine</w:t>
      </w:r>
      <w:proofErr w:type="spellEnd"/>
      <w:r w:rsidRPr="00DF1A94">
        <w:t xml:space="preserve">, </w:t>
      </w:r>
      <w:proofErr w:type="spellStart"/>
      <w:r w:rsidRPr="00DF1A94">
        <w:t>method</w:t>
      </w:r>
      <w:proofErr w:type="spellEnd"/>
      <w:r w:rsidRPr="00DF1A94">
        <w:t>, material, monitor/</w:t>
      </w:r>
      <w:proofErr w:type="spellStart"/>
      <w:r w:rsidRPr="00DF1A94">
        <w:t>measurement</w:t>
      </w:r>
      <w:proofErr w:type="spellEnd"/>
      <w:r w:rsidRPr="00DF1A94">
        <w:t>)</w:t>
      </w:r>
    </w:p>
    <w:p w:rsidR="00DF1A94" w:rsidRPr="00DF1A94" w:rsidRDefault="00DF1A94" w:rsidP="00DF1A94">
      <w:r w:rsidRPr="00DF1A94">
        <w:t xml:space="preserve">• processi speciali : saldatura, verniciatura, </w:t>
      </w:r>
      <w:proofErr w:type="spellStart"/>
      <w:r w:rsidRPr="00DF1A94">
        <w:t>crimpatura</w:t>
      </w:r>
      <w:proofErr w:type="spellEnd"/>
      <w:r w:rsidRPr="00DF1A94">
        <w:t>, controlli non distruttivi (visivi, PT, MT, RT, UT), trattamenti termici, incollaggi, trattamenti superficiali, eccetera</w:t>
      </w:r>
    </w:p>
    <w:p w:rsidR="00DF1A94" w:rsidRPr="00DF1A94" w:rsidRDefault="00DF1A94" w:rsidP="00DF1A94"/>
    <w:p w:rsidR="00DF1A94" w:rsidRPr="00DF1A94" w:rsidRDefault="00DF1A94" w:rsidP="00DF1A94">
      <w:pPr>
        <w:rPr>
          <w:b/>
        </w:rPr>
      </w:pPr>
      <w:r w:rsidRPr="00DF1A94">
        <w:rPr>
          <w:b/>
        </w:rPr>
        <w:t>Tecniche ferroviarie</w:t>
      </w:r>
    </w:p>
    <w:p w:rsidR="00DF1A94" w:rsidRPr="00DF1A94" w:rsidRDefault="00DF1A94" w:rsidP="00DF1A94">
      <w:r w:rsidRPr="00DF1A94">
        <w:lastRenderedPageBreak/>
        <w:t>• scartamento, binari, scambi, corretto tracciato, binario morto</w:t>
      </w:r>
    </w:p>
    <w:p w:rsidR="00DF1A94" w:rsidRPr="00DF1A94" w:rsidRDefault="00DF1A94" w:rsidP="00DF1A94">
      <w:r w:rsidRPr="00DF1A94">
        <w:t>• linee aeree, tensioni di esercizio, corrente continua e alternata</w:t>
      </w:r>
    </w:p>
    <w:p w:rsidR="00DF1A94" w:rsidRPr="00DF1A94" w:rsidRDefault="00DF1A94" w:rsidP="00DF1A94">
      <w:r w:rsidRPr="00DF1A94">
        <w:t>• struttura cassa e carrelli</w:t>
      </w:r>
    </w:p>
    <w:p w:rsidR="00DF1A94" w:rsidRPr="00DF1A94" w:rsidRDefault="00DF1A94" w:rsidP="00DF1A94">
      <w:r w:rsidRPr="00DF1A94">
        <w:t>• motrici a vapore, diesel-elettriche, diesel-idrauliche, elettriche</w:t>
      </w:r>
    </w:p>
    <w:p w:rsidR="00DF1A94" w:rsidRPr="00DF1A94" w:rsidRDefault="00DF1A94" w:rsidP="00DF1A94">
      <w:r w:rsidRPr="00DF1A94">
        <w:t>• rimorchiate passeggeri e merci</w:t>
      </w:r>
    </w:p>
    <w:p w:rsidR="00DF1A94" w:rsidRPr="00DF1A94" w:rsidRDefault="00DF1A94" w:rsidP="00DF1A94">
      <w:r w:rsidRPr="00DF1A94">
        <w:t>• impianti di bordo (illuminazione, porte, freni, antipattinaggio, antislittamento, servizi</w:t>
      </w:r>
    </w:p>
    <w:p w:rsidR="00DF1A94" w:rsidRPr="00DF1A94" w:rsidRDefault="00DF1A94" w:rsidP="00DF1A94">
      <w:r w:rsidRPr="00DF1A94">
        <w:t xml:space="preserve">igienici, condizionamento, </w:t>
      </w:r>
      <w:proofErr w:type="spellStart"/>
      <w:r w:rsidRPr="00DF1A94">
        <w:t>anti-bump</w:t>
      </w:r>
      <w:proofErr w:type="spellEnd"/>
      <w:r w:rsidRPr="00DF1A94">
        <w:t>,eccetera)</w:t>
      </w:r>
    </w:p>
    <w:p w:rsidR="00DF1A94" w:rsidRPr="00DF1A94" w:rsidRDefault="00DF1A94" w:rsidP="00DF1A94"/>
    <w:p w:rsidR="00DF1A94" w:rsidRPr="00DF1A94" w:rsidRDefault="00DF1A94" w:rsidP="00DF1A94">
      <w:pPr>
        <w:rPr>
          <w:b/>
        </w:rPr>
      </w:pPr>
      <w:r w:rsidRPr="00DF1A94">
        <w:rPr>
          <w:b/>
        </w:rPr>
        <w:t>Metrologia e strumentazioni</w:t>
      </w:r>
    </w:p>
    <w:p w:rsidR="00DF1A94" w:rsidRPr="00DF1A94" w:rsidRDefault="00DF1A94" w:rsidP="00DF1A94">
      <w:r w:rsidRPr="00DF1A94">
        <w:t>• storia e unità di misura</w:t>
      </w:r>
    </w:p>
    <w:p w:rsidR="00DF1A94" w:rsidRPr="00DF1A94" w:rsidRDefault="00DF1A94" w:rsidP="00DF1A94">
      <w:r w:rsidRPr="00DF1A94">
        <w:t>• metodi (diretti o graduati, lettura indiretta, comparazione o confronto, rapportatori)</w:t>
      </w:r>
    </w:p>
    <w:p w:rsidR="00DF1A94" w:rsidRPr="00DF1A94" w:rsidRDefault="00DF1A94" w:rsidP="00DF1A94">
      <w:r w:rsidRPr="00DF1A94">
        <w:t>• errori e taratura</w:t>
      </w:r>
    </w:p>
    <w:p w:rsidR="00DF1A94" w:rsidRPr="00DF1A94" w:rsidRDefault="00DF1A94" w:rsidP="00DF1A94">
      <w:r w:rsidRPr="00DF1A94">
        <w:t>• strumenti meccanici, ottici, elettrici, elettronici</w:t>
      </w:r>
    </w:p>
    <w:p w:rsidR="00DF1A94" w:rsidRPr="00DF1A94" w:rsidRDefault="00DF1A94" w:rsidP="00DF1A94"/>
    <w:p w:rsidR="00DF1A94" w:rsidRPr="00DF1A94" w:rsidRDefault="00DF1A94" w:rsidP="00DF1A94">
      <w:pPr>
        <w:rPr>
          <w:b/>
        </w:rPr>
      </w:pPr>
      <w:r w:rsidRPr="00DF1A94">
        <w:rPr>
          <w:b/>
        </w:rPr>
        <w:t>Disegno tecnico e attrezzature</w:t>
      </w:r>
    </w:p>
    <w:p w:rsidR="00DF1A94" w:rsidRPr="00DF1A94" w:rsidRDefault="00DF1A94" w:rsidP="00DF1A94">
      <w:r w:rsidRPr="00DF1A94">
        <w:t>• norme sul disegno</w:t>
      </w:r>
    </w:p>
    <w:p w:rsidR="00DF1A94" w:rsidRPr="00DF1A94" w:rsidRDefault="00DF1A94" w:rsidP="00DF1A94">
      <w:r w:rsidRPr="00DF1A94">
        <w:t>• quotature</w:t>
      </w:r>
    </w:p>
    <w:p w:rsidR="00DF1A94" w:rsidRPr="00DF1A94" w:rsidRDefault="00DF1A94" w:rsidP="00DF1A94">
      <w:r w:rsidRPr="00DF1A94">
        <w:t>• attrezzature</w:t>
      </w:r>
    </w:p>
    <w:p w:rsidR="00DF1A94" w:rsidRPr="00DF1A94" w:rsidRDefault="00DF1A94" w:rsidP="00DF1A94"/>
    <w:p w:rsidR="00DF1A94" w:rsidRPr="00DF1A94" w:rsidRDefault="00DF1A94" w:rsidP="00DF1A94">
      <w:proofErr w:type="spellStart"/>
      <w:r w:rsidRPr="00DF1A94">
        <w:t>Crimpatura</w:t>
      </w:r>
      <w:proofErr w:type="spellEnd"/>
      <w:r w:rsidRPr="00DF1A94">
        <w:t xml:space="preserve"> (attrezzi e prove)</w:t>
      </w:r>
    </w:p>
    <w:p w:rsidR="00DF1A94" w:rsidRPr="00DF1A94" w:rsidRDefault="00DF1A94" w:rsidP="00DF1A94">
      <w:r w:rsidRPr="00DF1A94">
        <w:t xml:space="preserve">• collegamenti elettrici (saldati, bullonati, </w:t>
      </w:r>
      <w:proofErr w:type="spellStart"/>
      <w:r w:rsidRPr="00DF1A94">
        <w:t>wire-wrap</w:t>
      </w:r>
      <w:proofErr w:type="spellEnd"/>
      <w:r w:rsidRPr="00DF1A94">
        <w:t xml:space="preserve">, </w:t>
      </w:r>
      <w:proofErr w:type="spellStart"/>
      <w:r w:rsidRPr="00DF1A94">
        <w:t>crimpati</w:t>
      </w:r>
      <w:proofErr w:type="spellEnd"/>
      <w:r w:rsidRPr="00DF1A94">
        <w:t>)</w:t>
      </w:r>
    </w:p>
    <w:p w:rsidR="00DF1A94" w:rsidRPr="00DF1A94" w:rsidRDefault="00DF1A94" w:rsidP="00DF1A94">
      <w:r w:rsidRPr="00DF1A94">
        <w:t>• capicorda e loro forme</w:t>
      </w:r>
    </w:p>
    <w:p w:rsidR="00DF1A94" w:rsidRPr="00DF1A94" w:rsidRDefault="00DF1A94" w:rsidP="00DF1A94">
      <w:r w:rsidRPr="00DF1A94">
        <w:t>• attrezzature</w:t>
      </w:r>
    </w:p>
    <w:p w:rsidR="00DF1A94" w:rsidRPr="00DF1A94" w:rsidRDefault="00DF1A94" w:rsidP="00DF1A94">
      <w:r w:rsidRPr="00DF1A94">
        <w:t>• modalità controllo</w:t>
      </w:r>
    </w:p>
    <w:p w:rsidR="00DF1A94" w:rsidRPr="00DF1A94" w:rsidRDefault="00DF1A94" w:rsidP="00DF1A94"/>
    <w:p w:rsidR="00DF1A94" w:rsidRPr="00DF1A94" w:rsidRDefault="00DF1A94" w:rsidP="00DF1A94">
      <w:pPr>
        <w:rPr>
          <w:b/>
        </w:rPr>
      </w:pPr>
      <w:r w:rsidRPr="00DF1A94">
        <w:rPr>
          <w:b/>
        </w:rPr>
        <w:t>Prove e collaudi</w:t>
      </w:r>
    </w:p>
    <w:p w:rsidR="00DF1A94" w:rsidRPr="00DF1A94" w:rsidRDefault="00DF1A94" w:rsidP="00DF1A94">
      <w:r w:rsidRPr="00DF1A94">
        <w:t>• definizioni di prove e di collaudi</w:t>
      </w:r>
    </w:p>
    <w:p w:rsidR="00DF1A94" w:rsidRPr="00DF1A94" w:rsidRDefault="00DF1A94" w:rsidP="00DF1A94">
      <w:r w:rsidRPr="00DF1A94">
        <w:t>• prove statiche e dinamiche</w:t>
      </w:r>
    </w:p>
    <w:p w:rsidR="00DF1A94" w:rsidRPr="00DF1A94" w:rsidRDefault="00DF1A94" w:rsidP="00DF1A94">
      <w:r w:rsidRPr="00DF1A94">
        <w:t>• collaudi in campo civile e industriale</w:t>
      </w:r>
    </w:p>
    <w:p w:rsidR="00DF1A94" w:rsidRPr="00DF1A94" w:rsidRDefault="00DF1A94" w:rsidP="00DF1A94">
      <w:r w:rsidRPr="00DF1A94">
        <w:t>• attrezzature</w:t>
      </w:r>
    </w:p>
    <w:p w:rsidR="00DF1A94" w:rsidRPr="00DF1A94" w:rsidRDefault="00DF1A94" w:rsidP="00DF1A94"/>
    <w:p w:rsidR="00DF1A94" w:rsidRPr="00DF1A94" w:rsidRDefault="00DF1A94" w:rsidP="00DF1A94">
      <w:pPr>
        <w:rPr>
          <w:b/>
        </w:rPr>
      </w:pPr>
      <w:r w:rsidRPr="00DF1A94">
        <w:rPr>
          <w:b/>
        </w:rPr>
        <w:t>Incendi ed antincendio</w:t>
      </w:r>
    </w:p>
    <w:p w:rsidR="00DF1A94" w:rsidRPr="00DF1A94" w:rsidRDefault="00DF1A94" w:rsidP="00DF1A94">
      <w:r w:rsidRPr="00DF1A94">
        <w:t>• attività di prevenzione passiva</w:t>
      </w:r>
    </w:p>
    <w:p w:rsidR="00DF1A94" w:rsidRPr="00DF1A94" w:rsidRDefault="00DF1A94" w:rsidP="00DF1A94">
      <w:r w:rsidRPr="00DF1A94">
        <w:t>• attività di prevenzione attiva</w:t>
      </w:r>
    </w:p>
    <w:p w:rsidR="00DF1A94" w:rsidRPr="00DF1A94" w:rsidRDefault="00DF1A94" w:rsidP="00DF1A94">
      <w:r w:rsidRPr="00DF1A94">
        <w:t>• fasi di un incendio</w:t>
      </w:r>
    </w:p>
    <w:p w:rsidR="00DF1A94" w:rsidRPr="00DF1A94" w:rsidRDefault="00DF1A94" w:rsidP="00DF1A94">
      <w:r w:rsidRPr="00DF1A94">
        <w:t>• cause di un incendio</w:t>
      </w:r>
    </w:p>
    <w:p w:rsidR="00DF1A94" w:rsidRPr="00DF1A94" w:rsidRDefault="00DF1A94" w:rsidP="00DF1A94">
      <w:r w:rsidRPr="00DF1A94">
        <w:t>• il linguaggio del fuoco e il primo focolaio</w:t>
      </w:r>
    </w:p>
    <w:p w:rsidR="00DF1A94" w:rsidRPr="00DF1A94" w:rsidRDefault="00DF1A94" w:rsidP="00DF1A94">
      <w:pPr>
        <w:rPr>
          <w:b/>
        </w:rPr>
      </w:pPr>
    </w:p>
    <w:p w:rsidR="00DF1A94" w:rsidRDefault="00DF1A94" w:rsidP="00C74D0B">
      <w:pPr>
        <w:rPr>
          <w:b/>
        </w:rPr>
      </w:pPr>
    </w:p>
    <w:p w:rsidR="00DF1A94" w:rsidRPr="00FE34DD" w:rsidRDefault="00DF1A94" w:rsidP="00A420C8">
      <w:pPr>
        <w:jc w:val="right"/>
        <w:rPr>
          <w:b/>
        </w:rPr>
      </w:pPr>
      <w:r>
        <w:rPr>
          <w:b/>
        </w:rPr>
        <w:t xml:space="preserve">CASERTA  12 </w:t>
      </w:r>
      <w:r w:rsidR="00967441">
        <w:rPr>
          <w:b/>
        </w:rPr>
        <w:t xml:space="preserve">ottobre </w:t>
      </w:r>
      <w:r>
        <w:rPr>
          <w:b/>
        </w:rPr>
        <w:t xml:space="preserve"> 2016 </w:t>
      </w:r>
    </w:p>
    <w:sectPr w:rsidR="00DF1A94" w:rsidRPr="00FE34DD" w:rsidSect="0016752E">
      <w:footerReference w:type="default" r:id="rId7"/>
      <w:pgSz w:w="11906" w:h="16838"/>
      <w:pgMar w:top="1134"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477" w:rsidRDefault="00615477" w:rsidP="00DF1A94">
      <w:r>
        <w:separator/>
      </w:r>
    </w:p>
  </w:endnote>
  <w:endnote w:type="continuationSeparator" w:id="0">
    <w:p w:rsidR="00615477" w:rsidRDefault="00615477" w:rsidP="00DF1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34062"/>
      <w:docPartObj>
        <w:docPartGallery w:val="Page Numbers (Bottom of Page)"/>
        <w:docPartUnique/>
      </w:docPartObj>
    </w:sdtPr>
    <w:sdtContent>
      <w:p w:rsidR="00E61FF8" w:rsidRDefault="00B55EE7">
        <w:pPr>
          <w:pStyle w:val="Pidipagina"/>
          <w:jc w:val="right"/>
        </w:pPr>
        <w:fldSimple w:instr=" PAGE   \* MERGEFORMAT ">
          <w:r w:rsidR="00D339D7">
            <w:rPr>
              <w:noProof/>
            </w:rPr>
            <w:t>2</w:t>
          </w:r>
        </w:fldSimple>
      </w:p>
    </w:sdtContent>
  </w:sdt>
  <w:p w:rsidR="00DF1A94" w:rsidRDefault="00E61FF8">
    <w:pPr>
      <w:pStyle w:val="Pidipagina"/>
    </w:pPr>
    <w:r w:rsidRPr="00E61FF8">
      <w:rPr>
        <w:noProof/>
        <w:lang w:eastAsia="it-IT" w:bidi="ar-SA"/>
      </w:rPr>
      <w:drawing>
        <wp:inline distT="0" distB="0" distL="0" distR="0">
          <wp:extent cx="686030" cy="502387"/>
          <wp:effectExtent l="19050" t="0" r="0" b="0"/>
          <wp:docPr id="3" name="Immagine 0" descr="fra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3.jpg"/>
                  <pic:cNvPicPr/>
                </pic:nvPicPr>
                <pic:blipFill>
                  <a:blip r:embed="rId1"/>
                  <a:stretch>
                    <a:fillRect/>
                  </a:stretch>
                </pic:blipFill>
                <pic:spPr>
                  <a:xfrm>
                    <a:off x="0" y="0"/>
                    <a:ext cx="687598" cy="503535"/>
                  </a:xfrm>
                  <a:prstGeom prst="rect">
                    <a:avLst/>
                  </a:prstGeom>
                </pic:spPr>
              </pic:pic>
            </a:graphicData>
          </a:graphic>
        </wp:inline>
      </w:drawing>
    </w:r>
    <w:r>
      <w:t xml:space="preserve">CESAF Maestri del lavoro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477" w:rsidRDefault="00615477" w:rsidP="00DF1A94">
      <w:r>
        <w:separator/>
      </w:r>
    </w:p>
  </w:footnote>
  <w:footnote w:type="continuationSeparator" w:id="0">
    <w:p w:rsidR="00615477" w:rsidRDefault="00615477" w:rsidP="00DF1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64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2E2C25"/>
    <w:multiLevelType w:val="multilevel"/>
    <w:tmpl w:val="6AA2643E"/>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142F7133"/>
    <w:multiLevelType w:val="multilevel"/>
    <w:tmpl w:val="00D2F1C4"/>
    <w:lvl w:ilvl="0">
      <w:start w:val="1"/>
      <w:numFmt w:val="upp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1D2377F8"/>
    <w:multiLevelType w:val="hybridMultilevel"/>
    <w:tmpl w:val="8190111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0F4244"/>
    <w:multiLevelType w:val="hybridMultilevel"/>
    <w:tmpl w:val="FDB6EC5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39557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A36394"/>
    <w:multiLevelType w:val="hybridMultilevel"/>
    <w:tmpl w:val="DC3C719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7C015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99D764F"/>
    <w:multiLevelType w:val="hybridMultilevel"/>
    <w:tmpl w:val="02F00D4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7F6C03"/>
    <w:multiLevelType w:val="hybridMultilevel"/>
    <w:tmpl w:val="EF264D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3094100"/>
    <w:multiLevelType w:val="multilevel"/>
    <w:tmpl w:val="D96EF3CE"/>
    <w:lvl w:ilvl="0">
      <w:start w:val="1"/>
      <w:numFmt w:val="upp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5A232ECB"/>
    <w:multiLevelType w:val="hybridMultilevel"/>
    <w:tmpl w:val="C66A8AE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8D59AF"/>
    <w:multiLevelType w:val="hybridMultilevel"/>
    <w:tmpl w:val="93303C0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3063517"/>
    <w:multiLevelType w:val="hybridMultilevel"/>
    <w:tmpl w:val="7D1E4DE2"/>
    <w:lvl w:ilvl="0" w:tplc="2A289472">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7C3C6C"/>
    <w:multiLevelType w:val="hybridMultilevel"/>
    <w:tmpl w:val="538A4EC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8"/>
  </w:num>
  <w:num w:numId="5">
    <w:abstractNumId w:val="1"/>
  </w:num>
  <w:num w:numId="6">
    <w:abstractNumId w:val="5"/>
  </w:num>
  <w:num w:numId="7">
    <w:abstractNumId w:val="2"/>
  </w:num>
  <w:num w:numId="8">
    <w:abstractNumId w:val="10"/>
  </w:num>
  <w:num w:numId="9">
    <w:abstractNumId w:val="12"/>
  </w:num>
  <w:num w:numId="10">
    <w:abstractNumId w:val="3"/>
  </w:num>
  <w:num w:numId="11">
    <w:abstractNumId w:val="6"/>
  </w:num>
  <w:num w:numId="12">
    <w:abstractNumId w:val="14"/>
  </w:num>
  <w:num w:numId="13">
    <w:abstractNumId w:val="11"/>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B21E7A"/>
    <w:rsid w:val="000001CB"/>
    <w:rsid w:val="000001EF"/>
    <w:rsid w:val="000032BE"/>
    <w:rsid w:val="000040A8"/>
    <w:rsid w:val="00006503"/>
    <w:rsid w:val="00006F1D"/>
    <w:rsid w:val="000070A4"/>
    <w:rsid w:val="000100E0"/>
    <w:rsid w:val="00010EE8"/>
    <w:rsid w:val="00011C87"/>
    <w:rsid w:val="00012EFD"/>
    <w:rsid w:val="00013254"/>
    <w:rsid w:val="000156A5"/>
    <w:rsid w:val="00015F1C"/>
    <w:rsid w:val="00016C69"/>
    <w:rsid w:val="00020BA5"/>
    <w:rsid w:val="0002109C"/>
    <w:rsid w:val="00022014"/>
    <w:rsid w:val="00022A98"/>
    <w:rsid w:val="0002451F"/>
    <w:rsid w:val="000265F5"/>
    <w:rsid w:val="00027D4B"/>
    <w:rsid w:val="00027E19"/>
    <w:rsid w:val="00030999"/>
    <w:rsid w:val="0003125E"/>
    <w:rsid w:val="000313C1"/>
    <w:rsid w:val="00035290"/>
    <w:rsid w:val="00040844"/>
    <w:rsid w:val="00041E70"/>
    <w:rsid w:val="000437FB"/>
    <w:rsid w:val="00044E89"/>
    <w:rsid w:val="00045242"/>
    <w:rsid w:val="0004616A"/>
    <w:rsid w:val="00046A57"/>
    <w:rsid w:val="00050748"/>
    <w:rsid w:val="00050A3A"/>
    <w:rsid w:val="00051137"/>
    <w:rsid w:val="0005120A"/>
    <w:rsid w:val="000513FC"/>
    <w:rsid w:val="00053099"/>
    <w:rsid w:val="0005375E"/>
    <w:rsid w:val="00054130"/>
    <w:rsid w:val="00055B3D"/>
    <w:rsid w:val="00060AA1"/>
    <w:rsid w:val="00061E48"/>
    <w:rsid w:val="00062B7D"/>
    <w:rsid w:val="00063BAB"/>
    <w:rsid w:val="00065799"/>
    <w:rsid w:val="00065EC7"/>
    <w:rsid w:val="0006709C"/>
    <w:rsid w:val="000675EC"/>
    <w:rsid w:val="00070091"/>
    <w:rsid w:val="0007054B"/>
    <w:rsid w:val="0007118F"/>
    <w:rsid w:val="000756FA"/>
    <w:rsid w:val="00076926"/>
    <w:rsid w:val="0008075A"/>
    <w:rsid w:val="00080DAC"/>
    <w:rsid w:val="000823B1"/>
    <w:rsid w:val="00082E3A"/>
    <w:rsid w:val="00083188"/>
    <w:rsid w:val="000833D9"/>
    <w:rsid w:val="00083DE9"/>
    <w:rsid w:val="000851DA"/>
    <w:rsid w:val="00085F3F"/>
    <w:rsid w:val="00086061"/>
    <w:rsid w:val="000870E1"/>
    <w:rsid w:val="000876E0"/>
    <w:rsid w:val="000908DD"/>
    <w:rsid w:val="0009218F"/>
    <w:rsid w:val="000932FA"/>
    <w:rsid w:val="00093F70"/>
    <w:rsid w:val="0009453D"/>
    <w:rsid w:val="0009489F"/>
    <w:rsid w:val="000961C9"/>
    <w:rsid w:val="00096810"/>
    <w:rsid w:val="00097904"/>
    <w:rsid w:val="000A0C32"/>
    <w:rsid w:val="000A1E79"/>
    <w:rsid w:val="000A1F90"/>
    <w:rsid w:val="000A301B"/>
    <w:rsid w:val="000A32E5"/>
    <w:rsid w:val="000A4A06"/>
    <w:rsid w:val="000A5197"/>
    <w:rsid w:val="000A6407"/>
    <w:rsid w:val="000A6D05"/>
    <w:rsid w:val="000A7DF5"/>
    <w:rsid w:val="000B1833"/>
    <w:rsid w:val="000B1E15"/>
    <w:rsid w:val="000B25D7"/>
    <w:rsid w:val="000B25E4"/>
    <w:rsid w:val="000B346F"/>
    <w:rsid w:val="000B5960"/>
    <w:rsid w:val="000B6214"/>
    <w:rsid w:val="000B66F6"/>
    <w:rsid w:val="000C0ABF"/>
    <w:rsid w:val="000C190D"/>
    <w:rsid w:val="000C2A08"/>
    <w:rsid w:val="000C2C70"/>
    <w:rsid w:val="000C3AAC"/>
    <w:rsid w:val="000C4BCD"/>
    <w:rsid w:val="000D04E2"/>
    <w:rsid w:val="000D07A4"/>
    <w:rsid w:val="000D1507"/>
    <w:rsid w:val="000D1654"/>
    <w:rsid w:val="000D4A90"/>
    <w:rsid w:val="000D4C41"/>
    <w:rsid w:val="000D67B1"/>
    <w:rsid w:val="000D7161"/>
    <w:rsid w:val="000D7C4B"/>
    <w:rsid w:val="000E0697"/>
    <w:rsid w:val="000E0AF4"/>
    <w:rsid w:val="000E1F6B"/>
    <w:rsid w:val="000E33B5"/>
    <w:rsid w:val="000E3B9B"/>
    <w:rsid w:val="000E3DB0"/>
    <w:rsid w:val="000E4F4D"/>
    <w:rsid w:val="000E53A4"/>
    <w:rsid w:val="000E7997"/>
    <w:rsid w:val="000F085F"/>
    <w:rsid w:val="000F0D2B"/>
    <w:rsid w:val="000F1367"/>
    <w:rsid w:val="000F2C22"/>
    <w:rsid w:val="000F3056"/>
    <w:rsid w:val="000F305F"/>
    <w:rsid w:val="000F406F"/>
    <w:rsid w:val="000F40F0"/>
    <w:rsid w:val="000F4646"/>
    <w:rsid w:val="000F46A5"/>
    <w:rsid w:val="000F4A17"/>
    <w:rsid w:val="000F5005"/>
    <w:rsid w:val="000F570D"/>
    <w:rsid w:val="000F78D6"/>
    <w:rsid w:val="00101E88"/>
    <w:rsid w:val="001025D6"/>
    <w:rsid w:val="0010405C"/>
    <w:rsid w:val="001058AA"/>
    <w:rsid w:val="00105D1D"/>
    <w:rsid w:val="00106D15"/>
    <w:rsid w:val="00107E55"/>
    <w:rsid w:val="001101AE"/>
    <w:rsid w:val="001111EE"/>
    <w:rsid w:val="00113BCD"/>
    <w:rsid w:val="00115D9C"/>
    <w:rsid w:val="00115F35"/>
    <w:rsid w:val="00116B0B"/>
    <w:rsid w:val="00116F65"/>
    <w:rsid w:val="0011721B"/>
    <w:rsid w:val="00117563"/>
    <w:rsid w:val="0012153B"/>
    <w:rsid w:val="001218A4"/>
    <w:rsid w:val="001218C9"/>
    <w:rsid w:val="00121943"/>
    <w:rsid w:val="00121FFD"/>
    <w:rsid w:val="0012315E"/>
    <w:rsid w:val="00125051"/>
    <w:rsid w:val="00126B9D"/>
    <w:rsid w:val="00126FFD"/>
    <w:rsid w:val="00127860"/>
    <w:rsid w:val="001322F7"/>
    <w:rsid w:val="00135118"/>
    <w:rsid w:val="00141727"/>
    <w:rsid w:val="00142590"/>
    <w:rsid w:val="00143349"/>
    <w:rsid w:val="001452E8"/>
    <w:rsid w:val="0014698E"/>
    <w:rsid w:val="00147705"/>
    <w:rsid w:val="00150F1C"/>
    <w:rsid w:val="00152B1C"/>
    <w:rsid w:val="00153597"/>
    <w:rsid w:val="00156230"/>
    <w:rsid w:val="00156858"/>
    <w:rsid w:val="001575BB"/>
    <w:rsid w:val="00160B2E"/>
    <w:rsid w:val="00160CC4"/>
    <w:rsid w:val="00161637"/>
    <w:rsid w:val="00161891"/>
    <w:rsid w:val="00162130"/>
    <w:rsid w:val="00162711"/>
    <w:rsid w:val="00162D33"/>
    <w:rsid w:val="0016601C"/>
    <w:rsid w:val="00166CD2"/>
    <w:rsid w:val="0016752E"/>
    <w:rsid w:val="001675C0"/>
    <w:rsid w:val="00167E1C"/>
    <w:rsid w:val="00167E23"/>
    <w:rsid w:val="001743F2"/>
    <w:rsid w:val="0017499B"/>
    <w:rsid w:val="0017632E"/>
    <w:rsid w:val="0017691F"/>
    <w:rsid w:val="001773CF"/>
    <w:rsid w:val="001777D9"/>
    <w:rsid w:val="0018102A"/>
    <w:rsid w:val="00182010"/>
    <w:rsid w:val="00184F1D"/>
    <w:rsid w:val="001851E3"/>
    <w:rsid w:val="0018548E"/>
    <w:rsid w:val="0018553E"/>
    <w:rsid w:val="00185E54"/>
    <w:rsid w:val="00187003"/>
    <w:rsid w:val="00187536"/>
    <w:rsid w:val="0019158A"/>
    <w:rsid w:val="00192A12"/>
    <w:rsid w:val="00193168"/>
    <w:rsid w:val="001938AF"/>
    <w:rsid w:val="001947DB"/>
    <w:rsid w:val="00194F8E"/>
    <w:rsid w:val="001977D5"/>
    <w:rsid w:val="001A097E"/>
    <w:rsid w:val="001A3D28"/>
    <w:rsid w:val="001A4520"/>
    <w:rsid w:val="001A5053"/>
    <w:rsid w:val="001A58B4"/>
    <w:rsid w:val="001A61EB"/>
    <w:rsid w:val="001A7B88"/>
    <w:rsid w:val="001B09E5"/>
    <w:rsid w:val="001B0A11"/>
    <w:rsid w:val="001B0AC0"/>
    <w:rsid w:val="001B0B56"/>
    <w:rsid w:val="001B1030"/>
    <w:rsid w:val="001B1995"/>
    <w:rsid w:val="001B276F"/>
    <w:rsid w:val="001B3182"/>
    <w:rsid w:val="001B3421"/>
    <w:rsid w:val="001B3B1C"/>
    <w:rsid w:val="001B6B51"/>
    <w:rsid w:val="001C101E"/>
    <w:rsid w:val="001C36FE"/>
    <w:rsid w:val="001C3920"/>
    <w:rsid w:val="001C4AD8"/>
    <w:rsid w:val="001C4F6D"/>
    <w:rsid w:val="001C5331"/>
    <w:rsid w:val="001C5E18"/>
    <w:rsid w:val="001C6B51"/>
    <w:rsid w:val="001C6CCD"/>
    <w:rsid w:val="001C6CD5"/>
    <w:rsid w:val="001C718B"/>
    <w:rsid w:val="001C734E"/>
    <w:rsid w:val="001D1518"/>
    <w:rsid w:val="001D24EE"/>
    <w:rsid w:val="001D2F1E"/>
    <w:rsid w:val="001D32BC"/>
    <w:rsid w:val="001D37C3"/>
    <w:rsid w:val="001D3A53"/>
    <w:rsid w:val="001D601C"/>
    <w:rsid w:val="001D78A1"/>
    <w:rsid w:val="001E000D"/>
    <w:rsid w:val="001E0343"/>
    <w:rsid w:val="001E0350"/>
    <w:rsid w:val="001E03F5"/>
    <w:rsid w:val="001E104F"/>
    <w:rsid w:val="001E15A3"/>
    <w:rsid w:val="001E3451"/>
    <w:rsid w:val="001E3610"/>
    <w:rsid w:val="001E37FB"/>
    <w:rsid w:val="001E3C28"/>
    <w:rsid w:val="001E4E0E"/>
    <w:rsid w:val="001E61C4"/>
    <w:rsid w:val="001E6E0E"/>
    <w:rsid w:val="001E709E"/>
    <w:rsid w:val="001F08E5"/>
    <w:rsid w:val="001F13AA"/>
    <w:rsid w:val="001F1483"/>
    <w:rsid w:val="001F1FC2"/>
    <w:rsid w:val="001F3965"/>
    <w:rsid w:val="001F3B50"/>
    <w:rsid w:val="001F4062"/>
    <w:rsid w:val="001F4BF8"/>
    <w:rsid w:val="001F4DDC"/>
    <w:rsid w:val="0020069C"/>
    <w:rsid w:val="0020075A"/>
    <w:rsid w:val="002015F9"/>
    <w:rsid w:val="002025DB"/>
    <w:rsid w:val="00202A59"/>
    <w:rsid w:val="00202A96"/>
    <w:rsid w:val="002040B1"/>
    <w:rsid w:val="0020572D"/>
    <w:rsid w:val="00205AF2"/>
    <w:rsid w:val="00206255"/>
    <w:rsid w:val="00206616"/>
    <w:rsid w:val="0020681A"/>
    <w:rsid w:val="00206B2F"/>
    <w:rsid w:val="00212CDF"/>
    <w:rsid w:val="0021394B"/>
    <w:rsid w:val="00213A5A"/>
    <w:rsid w:val="00213F77"/>
    <w:rsid w:val="00214ACF"/>
    <w:rsid w:val="00214B60"/>
    <w:rsid w:val="00215034"/>
    <w:rsid w:val="0021515F"/>
    <w:rsid w:val="00216A8E"/>
    <w:rsid w:val="002176F6"/>
    <w:rsid w:val="00217BA1"/>
    <w:rsid w:val="0022112F"/>
    <w:rsid w:val="00224A8E"/>
    <w:rsid w:val="002250E1"/>
    <w:rsid w:val="0022691E"/>
    <w:rsid w:val="00232921"/>
    <w:rsid w:val="00233F93"/>
    <w:rsid w:val="002370BB"/>
    <w:rsid w:val="0024124F"/>
    <w:rsid w:val="00242A77"/>
    <w:rsid w:val="0024373A"/>
    <w:rsid w:val="00243DA1"/>
    <w:rsid w:val="00244400"/>
    <w:rsid w:val="00244C0D"/>
    <w:rsid w:val="00245E67"/>
    <w:rsid w:val="00247EB4"/>
    <w:rsid w:val="00247FE3"/>
    <w:rsid w:val="00250123"/>
    <w:rsid w:val="002501B3"/>
    <w:rsid w:val="0025217B"/>
    <w:rsid w:val="00252E3B"/>
    <w:rsid w:val="002534ED"/>
    <w:rsid w:val="00253ADC"/>
    <w:rsid w:val="002543C7"/>
    <w:rsid w:val="00254E4A"/>
    <w:rsid w:val="00255028"/>
    <w:rsid w:val="00256C5D"/>
    <w:rsid w:val="002602EF"/>
    <w:rsid w:val="00260589"/>
    <w:rsid w:val="002606DA"/>
    <w:rsid w:val="00260A92"/>
    <w:rsid w:val="00261E6E"/>
    <w:rsid w:val="00262E62"/>
    <w:rsid w:val="00264A6C"/>
    <w:rsid w:val="0027261F"/>
    <w:rsid w:val="00272F92"/>
    <w:rsid w:val="00275062"/>
    <w:rsid w:val="00275B25"/>
    <w:rsid w:val="00281A18"/>
    <w:rsid w:val="00282B8D"/>
    <w:rsid w:val="002833D5"/>
    <w:rsid w:val="00284C11"/>
    <w:rsid w:val="00285448"/>
    <w:rsid w:val="00285921"/>
    <w:rsid w:val="00286123"/>
    <w:rsid w:val="00286D95"/>
    <w:rsid w:val="00287EA0"/>
    <w:rsid w:val="00292082"/>
    <w:rsid w:val="002925D9"/>
    <w:rsid w:val="00293CB9"/>
    <w:rsid w:val="0029412E"/>
    <w:rsid w:val="00294AC4"/>
    <w:rsid w:val="00295E1D"/>
    <w:rsid w:val="002A0AF2"/>
    <w:rsid w:val="002A0DE9"/>
    <w:rsid w:val="002A101F"/>
    <w:rsid w:val="002A1A08"/>
    <w:rsid w:val="002A1FE4"/>
    <w:rsid w:val="002A2724"/>
    <w:rsid w:val="002A4411"/>
    <w:rsid w:val="002A4DC5"/>
    <w:rsid w:val="002A50E0"/>
    <w:rsid w:val="002A5658"/>
    <w:rsid w:val="002B1897"/>
    <w:rsid w:val="002B36A5"/>
    <w:rsid w:val="002B3CE9"/>
    <w:rsid w:val="002B4382"/>
    <w:rsid w:val="002B4635"/>
    <w:rsid w:val="002B5A4E"/>
    <w:rsid w:val="002B5BED"/>
    <w:rsid w:val="002B7666"/>
    <w:rsid w:val="002B786E"/>
    <w:rsid w:val="002C081B"/>
    <w:rsid w:val="002C1961"/>
    <w:rsid w:val="002C1E61"/>
    <w:rsid w:val="002C2D6A"/>
    <w:rsid w:val="002C4244"/>
    <w:rsid w:val="002C7447"/>
    <w:rsid w:val="002D0214"/>
    <w:rsid w:val="002D1E43"/>
    <w:rsid w:val="002D23BC"/>
    <w:rsid w:val="002D4C52"/>
    <w:rsid w:val="002D53A4"/>
    <w:rsid w:val="002D5799"/>
    <w:rsid w:val="002D69DF"/>
    <w:rsid w:val="002D7108"/>
    <w:rsid w:val="002D7416"/>
    <w:rsid w:val="002E05DE"/>
    <w:rsid w:val="002E0C46"/>
    <w:rsid w:val="002E15B7"/>
    <w:rsid w:val="002E2239"/>
    <w:rsid w:val="002E2B8D"/>
    <w:rsid w:val="002E347D"/>
    <w:rsid w:val="002E378C"/>
    <w:rsid w:val="002E52BE"/>
    <w:rsid w:val="002E55EF"/>
    <w:rsid w:val="002E60CF"/>
    <w:rsid w:val="002E675F"/>
    <w:rsid w:val="002E6B48"/>
    <w:rsid w:val="002E7CBE"/>
    <w:rsid w:val="002F02B7"/>
    <w:rsid w:val="002F0A2E"/>
    <w:rsid w:val="002F0C18"/>
    <w:rsid w:val="002F2F40"/>
    <w:rsid w:val="002F325D"/>
    <w:rsid w:val="002F4D04"/>
    <w:rsid w:val="002F565B"/>
    <w:rsid w:val="002F6295"/>
    <w:rsid w:val="002F653D"/>
    <w:rsid w:val="002F6B97"/>
    <w:rsid w:val="002F6FE3"/>
    <w:rsid w:val="002F708B"/>
    <w:rsid w:val="002F7EE1"/>
    <w:rsid w:val="00300AC5"/>
    <w:rsid w:val="00301451"/>
    <w:rsid w:val="00301453"/>
    <w:rsid w:val="00302917"/>
    <w:rsid w:val="0030386C"/>
    <w:rsid w:val="003048BB"/>
    <w:rsid w:val="00304D18"/>
    <w:rsid w:val="00305D31"/>
    <w:rsid w:val="00305F57"/>
    <w:rsid w:val="00306593"/>
    <w:rsid w:val="00307D7C"/>
    <w:rsid w:val="00311014"/>
    <w:rsid w:val="0031185C"/>
    <w:rsid w:val="003122C7"/>
    <w:rsid w:val="003126DB"/>
    <w:rsid w:val="00312B56"/>
    <w:rsid w:val="00313916"/>
    <w:rsid w:val="00314B81"/>
    <w:rsid w:val="003156E7"/>
    <w:rsid w:val="00315714"/>
    <w:rsid w:val="0031706C"/>
    <w:rsid w:val="00317F68"/>
    <w:rsid w:val="00321247"/>
    <w:rsid w:val="0032166C"/>
    <w:rsid w:val="003225F2"/>
    <w:rsid w:val="003229C4"/>
    <w:rsid w:val="00322D91"/>
    <w:rsid w:val="003233A3"/>
    <w:rsid w:val="00324175"/>
    <w:rsid w:val="00324178"/>
    <w:rsid w:val="003242F7"/>
    <w:rsid w:val="00324E08"/>
    <w:rsid w:val="003266B9"/>
    <w:rsid w:val="00327193"/>
    <w:rsid w:val="003277CF"/>
    <w:rsid w:val="003278D7"/>
    <w:rsid w:val="0033111F"/>
    <w:rsid w:val="00331160"/>
    <w:rsid w:val="003321D3"/>
    <w:rsid w:val="00332D51"/>
    <w:rsid w:val="00332E7A"/>
    <w:rsid w:val="003341BF"/>
    <w:rsid w:val="0033494D"/>
    <w:rsid w:val="003353E9"/>
    <w:rsid w:val="00335AE2"/>
    <w:rsid w:val="00337007"/>
    <w:rsid w:val="00337F56"/>
    <w:rsid w:val="00340334"/>
    <w:rsid w:val="003412DE"/>
    <w:rsid w:val="003430D8"/>
    <w:rsid w:val="00343389"/>
    <w:rsid w:val="00343EAE"/>
    <w:rsid w:val="003444F6"/>
    <w:rsid w:val="0034521D"/>
    <w:rsid w:val="00345676"/>
    <w:rsid w:val="0034764B"/>
    <w:rsid w:val="00350E16"/>
    <w:rsid w:val="003511EE"/>
    <w:rsid w:val="00353E1F"/>
    <w:rsid w:val="0035525B"/>
    <w:rsid w:val="00355B7A"/>
    <w:rsid w:val="003608AC"/>
    <w:rsid w:val="00361B70"/>
    <w:rsid w:val="003639C6"/>
    <w:rsid w:val="00367DB8"/>
    <w:rsid w:val="0037072C"/>
    <w:rsid w:val="0037086D"/>
    <w:rsid w:val="00371A34"/>
    <w:rsid w:val="00371AB1"/>
    <w:rsid w:val="003724F9"/>
    <w:rsid w:val="00372C9A"/>
    <w:rsid w:val="00374392"/>
    <w:rsid w:val="003744BD"/>
    <w:rsid w:val="003754F5"/>
    <w:rsid w:val="00377E71"/>
    <w:rsid w:val="003808C6"/>
    <w:rsid w:val="00380C96"/>
    <w:rsid w:val="00382C37"/>
    <w:rsid w:val="003832EB"/>
    <w:rsid w:val="0038421F"/>
    <w:rsid w:val="00386088"/>
    <w:rsid w:val="003862DF"/>
    <w:rsid w:val="00386DDB"/>
    <w:rsid w:val="00390442"/>
    <w:rsid w:val="0039080C"/>
    <w:rsid w:val="00391248"/>
    <w:rsid w:val="00391D35"/>
    <w:rsid w:val="0039215F"/>
    <w:rsid w:val="00392598"/>
    <w:rsid w:val="003932C8"/>
    <w:rsid w:val="00393D60"/>
    <w:rsid w:val="00394AC8"/>
    <w:rsid w:val="00395031"/>
    <w:rsid w:val="003A15AA"/>
    <w:rsid w:val="003A236E"/>
    <w:rsid w:val="003A31C6"/>
    <w:rsid w:val="003A38C0"/>
    <w:rsid w:val="003A435D"/>
    <w:rsid w:val="003A494D"/>
    <w:rsid w:val="003A49DB"/>
    <w:rsid w:val="003A712A"/>
    <w:rsid w:val="003A7473"/>
    <w:rsid w:val="003B366F"/>
    <w:rsid w:val="003B3F71"/>
    <w:rsid w:val="003B47FC"/>
    <w:rsid w:val="003B6832"/>
    <w:rsid w:val="003B7551"/>
    <w:rsid w:val="003C0A93"/>
    <w:rsid w:val="003C0AF1"/>
    <w:rsid w:val="003C3E3B"/>
    <w:rsid w:val="003C4D73"/>
    <w:rsid w:val="003C601C"/>
    <w:rsid w:val="003D0660"/>
    <w:rsid w:val="003D1489"/>
    <w:rsid w:val="003D15B9"/>
    <w:rsid w:val="003D248B"/>
    <w:rsid w:val="003D38DC"/>
    <w:rsid w:val="003D63A7"/>
    <w:rsid w:val="003D6FA8"/>
    <w:rsid w:val="003E03F0"/>
    <w:rsid w:val="003E138F"/>
    <w:rsid w:val="003E2A65"/>
    <w:rsid w:val="003E2D01"/>
    <w:rsid w:val="003E2FBB"/>
    <w:rsid w:val="003E3F9B"/>
    <w:rsid w:val="003E4176"/>
    <w:rsid w:val="003E5305"/>
    <w:rsid w:val="003E5642"/>
    <w:rsid w:val="003E6520"/>
    <w:rsid w:val="003E6A65"/>
    <w:rsid w:val="003F058D"/>
    <w:rsid w:val="003F36BE"/>
    <w:rsid w:val="003F3A16"/>
    <w:rsid w:val="003F4627"/>
    <w:rsid w:val="003F4658"/>
    <w:rsid w:val="003F4915"/>
    <w:rsid w:val="003F5AA1"/>
    <w:rsid w:val="003F6240"/>
    <w:rsid w:val="003F6EAC"/>
    <w:rsid w:val="003F7E5F"/>
    <w:rsid w:val="00400189"/>
    <w:rsid w:val="00400B71"/>
    <w:rsid w:val="0040255A"/>
    <w:rsid w:val="00404307"/>
    <w:rsid w:val="00404E0C"/>
    <w:rsid w:val="00404FE3"/>
    <w:rsid w:val="0040502A"/>
    <w:rsid w:val="00405D00"/>
    <w:rsid w:val="00405DEA"/>
    <w:rsid w:val="00406325"/>
    <w:rsid w:val="00406E6B"/>
    <w:rsid w:val="00407612"/>
    <w:rsid w:val="004109BD"/>
    <w:rsid w:val="004120AD"/>
    <w:rsid w:val="004141D3"/>
    <w:rsid w:val="0041436C"/>
    <w:rsid w:val="00414BAE"/>
    <w:rsid w:val="004158B0"/>
    <w:rsid w:val="00416FEB"/>
    <w:rsid w:val="00417217"/>
    <w:rsid w:val="00417688"/>
    <w:rsid w:val="00421D04"/>
    <w:rsid w:val="004232C5"/>
    <w:rsid w:val="004235CB"/>
    <w:rsid w:val="00424271"/>
    <w:rsid w:val="00424367"/>
    <w:rsid w:val="00424BC3"/>
    <w:rsid w:val="004260DF"/>
    <w:rsid w:val="00426282"/>
    <w:rsid w:val="004306A3"/>
    <w:rsid w:val="00431434"/>
    <w:rsid w:val="00432A4F"/>
    <w:rsid w:val="00433DC3"/>
    <w:rsid w:val="0043459F"/>
    <w:rsid w:val="004345C1"/>
    <w:rsid w:val="004345DB"/>
    <w:rsid w:val="00435AED"/>
    <w:rsid w:val="00436F36"/>
    <w:rsid w:val="004421C4"/>
    <w:rsid w:val="00442C0B"/>
    <w:rsid w:val="0044450B"/>
    <w:rsid w:val="004462E4"/>
    <w:rsid w:val="0044682B"/>
    <w:rsid w:val="00447262"/>
    <w:rsid w:val="004478EB"/>
    <w:rsid w:val="00456E2C"/>
    <w:rsid w:val="00457E11"/>
    <w:rsid w:val="00462835"/>
    <w:rsid w:val="0046431A"/>
    <w:rsid w:val="00465A4A"/>
    <w:rsid w:val="00471EA7"/>
    <w:rsid w:val="00472279"/>
    <w:rsid w:val="00472A48"/>
    <w:rsid w:val="00472A5B"/>
    <w:rsid w:val="00474054"/>
    <w:rsid w:val="00480B05"/>
    <w:rsid w:val="00480B3F"/>
    <w:rsid w:val="00480CC9"/>
    <w:rsid w:val="004814C9"/>
    <w:rsid w:val="00481C63"/>
    <w:rsid w:val="00482E9B"/>
    <w:rsid w:val="00485EAB"/>
    <w:rsid w:val="00487442"/>
    <w:rsid w:val="00487993"/>
    <w:rsid w:val="00491A8E"/>
    <w:rsid w:val="00492814"/>
    <w:rsid w:val="00492A4D"/>
    <w:rsid w:val="00495B60"/>
    <w:rsid w:val="004964AA"/>
    <w:rsid w:val="00496D9E"/>
    <w:rsid w:val="004977FC"/>
    <w:rsid w:val="00497E25"/>
    <w:rsid w:val="004A06C6"/>
    <w:rsid w:val="004A1478"/>
    <w:rsid w:val="004A1861"/>
    <w:rsid w:val="004A2A4C"/>
    <w:rsid w:val="004A2F5C"/>
    <w:rsid w:val="004A56FC"/>
    <w:rsid w:val="004B0806"/>
    <w:rsid w:val="004B0EDE"/>
    <w:rsid w:val="004B1165"/>
    <w:rsid w:val="004B12E6"/>
    <w:rsid w:val="004B1E56"/>
    <w:rsid w:val="004B2D12"/>
    <w:rsid w:val="004B5948"/>
    <w:rsid w:val="004B5DF3"/>
    <w:rsid w:val="004B5F09"/>
    <w:rsid w:val="004B7A53"/>
    <w:rsid w:val="004B7FC3"/>
    <w:rsid w:val="004C00FA"/>
    <w:rsid w:val="004C0F7D"/>
    <w:rsid w:val="004C12A3"/>
    <w:rsid w:val="004C1360"/>
    <w:rsid w:val="004C1C62"/>
    <w:rsid w:val="004C2DA4"/>
    <w:rsid w:val="004C3BD0"/>
    <w:rsid w:val="004C466B"/>
    <w:rsid w:val="004C50E3"/>
    <w:rsid w:val="004C5774"/>
    <w:rsid w:val="004C69DA"/>
    <w:rsid w:val="004C70EA"/>
    <w:rsid w:val="004C7237"/>
    <w:rsid w:val="004D1B77"/>
    <w:rsid w:val="004D2834"/>
    <w:rsid w:val="004D49A3"/>
    <w:rsid w:val="004D53CB"/>
    <w:rsid w:val="004D54F0"/>
    <w:rsid w:val="004D6E80"/>
    <w:rsid w:val="004D74D7"/>
    <w:rsid w:val="004D7A30"/>
    <w:rsid w:val="004E0057"/>
    <w:rsid w:val="004E0583"/>
    <w:rsid w:val="004E219C"/>
    <w:rsid w:val="004E260C"/>
    <w:rsid w:val="004E2EFB"/>
    <w:rsid w:val="004E3EBD"/>
    <w:rsid w:val="004E46D7"/>
    <w:rsid w:val="004E77FD"/>
    <w:rsid w:val="004F0990"/>
    <w:rsid w:val="004F0A3C"/>
    <w:rsid w:val="004F186C"/>
    <w:rsid w:val="004F3D66"/>
    <w:rsid w:val="004F40AA"/>
    <w:rsid w:val="004F4DB2"/>
    <w:rsid w:val="004F63C3"/>
    <w:rsid w:val="004F64EA"/>
    <w:rsid w:val="004F6A66"/>
    <w:rsid w:val="00500BD7"/>
    <w:rsid w:val="00501126"/>
    <w:rsid w:val="00502384"/>
    <w:rsid w:val="005023CC"/>
    <w:rsid w:val="00502932"/>
    <w:rsid w:val="005059AC"/>
    <w:rsid w:val="00505C1D"/>
    <w:rsid w:val="00505D79"/>
    <w:rsid w:val="00505DFA"/>
    <w:rsid w:val="00505FD0"/>
    <w:rsid w:val="00510460"/>
    <w:rsid w:val="005104D3"/>
    <w:rsid w:val="00510D34"/>
    <w:rsid w:val="00511503"/>
    <w:rsid w:val="0051379D"/>
    <w:rsid w:val="005138A6"/>
    <w:rsid w:val="00515093"/>
    <w:rsid w:val="005155B0"/>
    <w:rsid w:val="005163FC"/>
    <w:rsid w:val="00516A85"/>
    <w:rsid w:val="00516AAA"/>
    <w:rsid w:val="00517944"/>
    <w:rsid w:val="00517E37"/>
    <w:rsid w:val="005210AE"/>
    <w:rsid w:val="005210FF"/>
    <w:rsid w:val="00521A0C"/>
    <w:rsid w:val="00521ADC"/>
    <w:rsid w:val="0052219A"/>
    <w:rsid w:val="005223EB"/>
    <w:rsid w:val="00522620"/>
    <w:rsid w:val="0052481F"/>
    <w:rsid w:val="00524EE6"/>
    <w:rsid w:val="00525CEC"/>
    <w:rsid w:val="00526B6E"/>
    <w:rsid w:val="00530B50"/>
    <w:rsid w:val="00530FF0"/>
    <w:rsid w:val="00531E4B"/>
    <w:rsid w:val="00532068"/>
    <w:rsid w:val="00532B68"/>
    <w:rsid w:val="00532FE7"/>
    <w:rsid w:val="00533FD4"/>
    <w:rsid w:val="00535106"/>
    <w:rsid w:val="0053534B"/>
    <w:rsid w:val="0053591D"/>
    <w:rsid w:val="00535A1F"/>
    <w:rsid w:val="00536BD2"/>
    <w:rsid w:val="00536F90"/>
    <w:rsid w:val="00537959"/>
    <w:rsid w:val="00537EE3"/>
    <w:rsid w:val="00537FBE"/>
    <w:rsid w:val="00541B02"/>
    <w:rsid w:val="0054241F"/>
    <w:rsid w:val="00544203"/>
    <w:rsid w:val="00544A75"/>
    <w:rsid w:val="00545ADE"/>
    <w:rsid w:val="00546DA5"/>
    <w:rsid w:val="00546E90"/>
    <w:rsid w:val="00551744"/>
    <w:rsid w:val="005523B3"/>
    <w:rsid w:val="00555DE0"/>
    <w:rsid w:val="005571C4"/>
    <w:rsid w:val="00557D21"/>
    <w:rsid w:val="00563755"/>
    <w:rsid w:val="00564F3D"/>
    <w:rsid w:val="0056693C"/>
    <w:rsid w:val="00566AE9"/>
    <w:rsid w:val="0056722D"/>
    <w:rsid w:val="005676C4"/>
    <w:rsid w:val="00567F20"/>
    <w:rsid w:val="005707AD"/>
    <w:rsid w:val="005707DD"/>
    <w:rsid w:val="00570C78"/>
    <w:rsid w:val="005720F3"/>
    <w:rsid w:val="0057235A"/>
    <w:rsid w:val="0057285E"/>
    <w:rsid w:val="00572E68"/>
    <w:rsid w:val="00575DE4"/>
    <w:rsid w:val="00575F1C"/>
    <w:rsid w:val="00576151"/>
    <w:rsid w:val="00576330"/>
    <w:rsid w:val="00576F82"/>
    <w:rsid w:val="00577063"/>
    <w:rsid w:val="00577253"/>
    <w:rsid w:val="005772CF"/>
    <w:rsid w:val="005777D5"/>
    <w:rsid w:val="00577C36"/>
    <w:rsid w:val="005810D8"/>
    <w:rsid w:val="00581995"/>
    <w:rsid w:val="00581F86"/>
    <w:rsid w:val="005848EC"/>
    <w:rsid w:val="00584F56"/>
    <w:rsid w:val="005861EC"/>
    <w:rsid w:val="00587739"/>
    <w:rsid w:val="0058776A"/>
    <w:rsid w:val="005901FE"/>
    <w:rsid w:val="00592810"/>
    <w:rsid w:val="0059405C"/>
    <w:rsid w:val="005948A5"/>
    <w:rsid w:val="00594E40"/>
    <w:rsid w:val="00595AAB"/>
    <w:rsid w:val="00596D1B"/>
    <w:rsid w:val="0059701B"/>
    <w:rsid w:val="00597738"/>
    <w:rsid w:val="005A339E"/>
    <w:rsid w:val="005A482D"/>
    <w:rsid w:val="005B015C"/>
    <w:rsid w:val="005B07DE"/>
    <w:rsid w:val="005B23B6"/>
    <w:rsid w:val="005B329B"/>
    <w:rsid w:val="005B334F"/>
    <w:rsid w:val="005B5625"/>
    <w:rsid w:val="005B640A"/>
    <w:rsid w:val="005B702D"/>
    <w:rsid w:val="005C14C7"/>
    <w:rsid w:val="005C2132"/>
    <w:rsid w:val="005C501A"/>
    <w:rsid w:val="005C60C5"/>
    <w:rsid w:val="005D08BD"/>
    <w:rsid w:val="005D1DE3"/>
    <w:rsid w:val="005D29AA"/>
    <w:rsid w:val="005D3A31"/>
    <w:rsid w:val="005D3AA0"/>
    <w:rsid w:val="005D591F"/>
    <w:rsid w:val="005E08E2"/>
    <w:rsid w:val="005E1FC7"/>
    <w:rsid w:val="005E2DB6"/>
    <w:rsid w:val="005E5960"/>
    <w:rsid w:val="005E5FD1"/>
    <w:rsid w:val="005E66F7"/>
    <w:rsid w:val="005E6B5F"/>
    <w:rsid w:val="005E758C"/>
    <w:rsid w:val="005E766F"/>
    <w:rsid w:val="005F0B90"/>
    <w:rsid w:val="005F10E2"/>
    <w:rsid w:val="005F1DB7"/>
    <w:rsid w:val="005F1E23"/>
    <w:rsid w:val="005F5936"/>
    <w:rsid w:val="005F6711"/>
    <w:rsid w:val="005F69AC"/>
    <w:rsid w:val="00602310"/>
    <w:rsid w:val="0060242B"/>
    <w:rsid w:val="00602C78"/>
    <w:rsid w:val="00602E34"/>
    <w:rsid w:val="00602F7F"/>
    <w:rsid w:val="00604D8A"/>
    <w:rsid w:val="00605078"/>
    <w:rsid w:val="00613BF4"/>
    <w:rsid w:val="00613C5C"/>
    <w:rsid w:val="006153F2"/>
    <w:rsid w:val="00615477"/>
    <w:rsid w:val="00617DA7"/>
    <w:rsid w:val="00622507"/>
    <w:rsid w:val="006239E7"/>
    <w:rsid w:val="00625892"/>
    <w:rsid w:val="0063379B"/>
    <w:rsid w:val="00633E82"/>
    <w:rsid w:val="00635DFF"/>
    <w:rsid w:val="006360DF"/>
    <w:rsid w:val="00640A62"/>
    <w:rsid w:val="00641361"/>
    <w:rsid w:val="00642F3D"/>
    <w:rsid w:val="00643708"/>
    <w:rsid w:val="00644B79"/>
    <w:rsid w:val="00644F92"/>
    <w:rsid w:val="00644FAC"/>
    <w:rsid w:val="006450D3"/>
    <w:rsid w:val="00645F62"/>
    <w:rsid w:val="00646C0A"/>
    <w:rsid w:val="006474D9"/>
    <w:rsid w:val="00650D53"/>
    <w:rsid w:val="00651A73"/>
    <w:rsid w:val="00653B14"/>
    <w:rsid w:val="00654162"/>
    <w:rsid w:val="00654C15"/>
    <w:rsid w:val="00654F39"/>
    <w:rsid w:val="00656226"/>
    <w:rsid w:val="0065686D"/>
    <w:rsid w:val="0065696B"/>
    <w:rsid w:val="00657DB8"/>
    <w:rsid w:val="00660826"/>
    <w:rsid w:val="00660D87"/>
    <w:rsid w:val="00663A1E"/>
    <w:rsid w:val="00667BAD"/>
    <w:rsid w:val="006702C9"/>
    <w:rsid w:val="00671349"/>
    <w:rsid w:val="006713B9"/>
    <w:rsid w:val="006718BC"/>
    <w:rsid w:val="00672C18"/>
    <w:rsid w:val="00674669"/>
    <w:rsid w:val="0067479D"/>
    <w:rsid w:val="0067708B"/>
    <w:rsid w:val="00677EA4"/>
    <w:rsid w:val="00681F2D"/>
    <w:rsid w:val="006835B8"/>
    <w:rsid w:val="0068398A"/>
    <w:rsid w:val="00684E0D"/>
    <w:rsid w:val="006853F6"/>
    <w:rsid w:val="0068548F"/>
    <w:rsid w:val="00685DF4"/>
    <w:rsid w:val="006861F3"/>
    <w:rsid w:val="00687B19"/>
    <w:rsid w:val="00687F76"/>
    <w:rsid w:val="00691E05"/>
    <w:rsid w:val="0069372E"/>
    <w:rsid w:val="00693CA7"/>
    <w:rsid w:val="00695137"/>
    <w:rsid w:val="0069593D"/>
    <w:rsid w:val="006A222F"/>
    <w:rsid w:val="006A3E0E"/>
    <w:rsid w:val="006A4EC5"/>
    <w:rsid w:val="006A51C4"/>
    <w:rsid w:val="006A59DF"/>
    <w:rsid w:val="006A59E7"/>
    <w:rsid w:val="006A7126"/>
    <w:rsid w:val="006A7684"/>
    <w:rsid w:val="006B0924"/>
    <w:rsid w:val="006B265D"/>
    <w:rsid w:val="006B2781"/>
    <w:rsid w:val="006B28AA"/>
    <w:rsid w:val="006B3124"/>
    <w:rsid w:val="006B383C"/>
    <w:rsid w:val="006B5BCC"/>
    <w:rsid w:val="006C0879"/>
    <w:rsid w:val="006C0EBD"/>
    <w:rsid w:val="006C16E1"/>
    <w:rsid w:val="006C1C9A"/>
    <w:rsid w:val="006C4854"/>
    <w:rsid w:val="006C7E7F"/>
    <w:rsid w:val="006D034F"/>
    <w:rsid w:val="006D0AD6"/>
    <w:rsid w:val="006D0F15"/>
    <w:rsid w:val="006D1516"/>
    <w:rsid w:val="006D17A9"/>
    <w:rsid w:val="006D1D2A"/>
    <w:rsid w:val="006D1EAE"/>
    <w:rsid w:val="006D33C8"/>
    <w:rsid w:val="006D3BB1"/>
    <w:rsid w:val="006D3C5B"/>
    <w:rsid w:val="006D528F"/>
    <w:rsid w:val="006D52E4"/>
    <w:rsid w:val="006D5852"/>
    <w:rsid w:val="006D5DA6"/>
    <w:rsid w:val="006D5FBE"/>
    <w:rsid w:val="006D67C4"/>
    <w:rsid w:val="006E065D"/>
    <w:rsid w:val="006E1943"/>
    <w:rsid w:val="006E19D5"/>
    <w:rsid w:val="006E1B16"/>
    <w:rsid w:val="006E1C4A"/>
    <w:rsid w:val="006E2526"/>
    <w:rsid w:val="006E28C7"/>
    <w:rsid w:val="006E569A"/>
    <w:rsid w:val="006E6B69"/>
    <w:rsid w:val="006E6FAB"/>
    <w:rsid w:val="006E75E1"/>
    <w:rsid w:val="006E7C7B"/>
    <w:rsid w:val="006F006E"/>
    <w:rsid w:val="006F0EF8"/>
    <w:rsid w:val="006F1855"/>
    <w:rsid w:val="006F1A4F"/>
    <w:rsid w:val="006F225F"/>
    <w:rsid w:val="006F23B0"/>
    <w:rsid w:val="006F241A"/>
    <w:rsid w:val="006F2F02"/>
    <w:rsid w:val="006F3957"/>
    <w:rsid w:val="006F6FC5"/>
    <w:rsid w:val="007018BB"/>
    <w:rsid w:val="0070239F"/>
    <w:rsid w:val="00703497"/>
    <w:rsid w:val="0070579A"/>
    <w:rsid w:val="00706B2F"/>
    <w:rsid w:val="00707AEF"/>
    <w:rsid w:val="00711372"/>
    <w:rsid w:val="007115B6"/>
    <w:rsid w:val="007146DF"/>
    <w:rsid w:val="0071492A"/>
    <w:rsid w:val="00715F97"/>
    <w:rsid w:val="0071644A"/>
    <w:rsid w:val="00717A73"/>
    <w:rsid w:val="00717A76"/>
    <w:rsid w:val="007201FD"/>
    <w:rsid w:val="00720B7E"/>
    <w:rsid w:val="00721C74"/>
    <w:rsid w:val="00722217"/>
    <w:rsid w:val="00722A03"/>
    <w:rsid w:val="00722BC8"/>
    <w:rsid w:val="007233BA"/>
    <w:rsid w:val="00723D61"/>
    <w:rsid w:val="00724917"/>
    <w:rsid w:val="00724D8D"/>
    <w:rsid w:val="007272AC"/>
    <w:rsid w:val="00730185"/>
    <w:rsid w:val="00731838"/>
    <w:rsid w:val="007322C9"/>
    <w:rsid w:val="00732735"/>
    <w:rsid w:val="00732BBC"/>
    <w:rsid w:val="00734944"/>
    <w:rsid w:val="00734C3C"/>
    <w:rsid w:val="00734DA2"/>
    <w:rsid w:val="0073527B"/>
    <w:rsid w:val="007353C7"/>
    <w:rsid w:val="00736671"/>
    <w:rsid w:val="00741AF7"/>
    <w:rsid w:val="00741B69"/>
    <w:rsid w:val="00741F01"/>
    <w:rsid w:val="00742CD9"/>
    <w:rsid w:val="007434E1"/>
    <w:rsid w:val="00743985"/>
    <w:rsid w:val="007443C7"/>
    <w:rsid w:val="007465B7"/>
    <w:rsid w:val="00751E6C"/>
    <w:rsid w:val="0075305D"/>
    <w:rsid w:val="00753682"/>
    <w:rsid w:val="00755098"/>
    <w:rsid w:val="00755662"/>
    <w:rsid w:val="00755D12"/>
    <w:rsid w:val="00757D0E"/>
    <w:rsid w:val="00761102"/>
    <w:rsid w:val="00761645"/>
    <w:rsid w:val="007654B9"/>
    <w:rsid w:val="00765E10"/>
    <w:rsid w:val="0076634E"/>
    <w:rsid w:val="00767425"/>
    <w:rsid w:val="00770BE4"/>
    <w:rsid w:val="00770CBC"/>
    <w:rsid w:val="0077239D"/>
    <w:rsid w:val="007726C8"/>
    <w:rsid w:val="00773DA8"/>
    <w:rsid w:val="00775063"/>
    <w:rsid w:val="0077636B"/>
    <w:rsid w:val="00776439"/>
    <w:rsid w:val="0078058B"/>
    <w:rsid w:val="00781120"/>
    <w:rsid w:val="00781F48"/>
    <w:rsid w:val="007824E7"/>
    <w:rsid w:val="007831BC"/>
    <w:rsid w:val="00783304"/>
    <w:rsid w:val="00784921"/>
    <w:rsid w:val="007857E8"/>
    <w:rsid w:val="00786A0D"/>
    <w:rsid w:val="0078752E"/>
    <w:rsid w:val="0078757A"/>
    <w:rsid w:val="007903D1"/>
    <w:rsid w:val="00790FF0"/>
    <w:rsid w:val="00791BB2"/>
    <w:rsid w:val="00791FCF"/>
    <w:rsid w:val="00793121"/>
    <w:rsid w:val="007956A6"/>
    <w:rsid w:val="00795D9F"/>
    <w:rsid w:val="00797C9F"/>
    <w:rsid w:val="007A0498"/>
    <w:rsid w:val="007A0551"/>
    <w:rsid w:val="007A0877"/>
    <w:rsid w:val="007A0F60"/>
    <w:rsid w:val="007A16E5"/>
    <w:rsid w:val="007A5D76"/>
    <w:rsid w:val="007B014B"/>
    <w:rsid w:val="007B1BC4"/>
    <w:rsid w:val="007B3B57"/>
    <w:rsid w:val="007B64F7"/>
    <w:rsid w:val="007B652E"/>
    <w:rsid w:val="007B75D4"/>
    <w:rsid w:val="007B76D1"/>
    <w:rsid w:val="007C08AF"/>
    <w:rsid w:val="007C0927"/>
    <w:rsid w:val="007C163C"/>
    <w:rsid w:val="007C198F"/>
    <w:rsid w:val="007C1B4C"/>
    <w:rsid w:val="007C2B45"/>
    <w:rsid w:val="007C45BD"/>
    <w:rsid w:val="007C5DED"/>
    <w:rsid w:val="007C69F9"/>
    <w:rsid w:val="007C6F59"/>
    <w:rsid w:val="007C7A45"/>
    <w:rsid w:val="007D03AA"/>
    <w:rsid w:val="007D1EAB"/>
    <w:rsid w:val="007D2ECD"/>
    <w:rsid w:val="007D312F"/>
    <w:rsid w:val="007D37D7"/>
    <w:rsid w:val="007D53EA"/>
    <w:rsid w:val="007D75B2"/>
    <w:rsid w:val="007D7E27"/>
    <w:rsid w:val="007E0461"/>
    <w:rsid w:val="007E2A1D"/>
    <w:rsid w:val="007E30F5"/>
    <w:rsid w:val="007E397A"/>
    <w:rsid w:val="007E604C"/>
    <w:rsid w:val="007E6153"/>
    <w:rsid w:val="007E78A0"/>
    <w:rsid w:val="007F0383"/>
    <w:rsid w:val="007F07A1"/>
    <w:rsid w:val="007F0998"/>
    <w:rsid w:val="007F09D1"/>
    <w:rsid w:val="007F170E"/>
    <w:rsid w:val="007F29D6"/>
    <w:rsid w:val="007F33EB"/>
    <w:rsid w:val="007F3EDE"/>
    <w:rsid w:val="007F637E"/>
    <w:rsid w:val="007F7629"/>
    <w:rsid w:val="007F771A"/>
    <w:rsid w:val="007F7EF5"/>
    <w:rsid w:val="008025D4"/>
    <w:rsid w:val="00802914"/>
    <w:rsid w:val="0080314A"/>
    <w:rsid w:val="008045A6"/>
    <w:rsid w:val="00806E27"/>
    <w:rsid w:val="00814A44"/>
    <w:rsid w:val="00820893"/>
    <w:rsid w:val="00821AAE"/>
    <w:rsid w:val="00822148"/>
    <w:rsid w:val="00823B87"/>
    <w:rsid w:val="0082644B"/>
    <w:rsid w:val="00827054"/>
    <w:rsid w:val="00827B9F"/>
    <w:rsid w:val="00830B87"/>
    <w:rsid w:val="00830FDA"/>
    <w:rsid w:val="00832E61"/>
    <w:rsid w:val="00833133"/>
    <w:rsid w:val="00833CE9"/>
    <w:rsid w:val="0083464B"/>
    <w:rsid w:val="008346A8"/>
    <w:rsid w:val="00836636"/>
    <w:rsid w:val="008402A2"/>
    <w:rsid w:val="00841A4A"/>
    <w:rsid w:val="008428E9"/>
    <w:rsid w:val="00843F8B"/>
    <w:rsid w:val="00845A46"/>
    <w:rsid w:val="00845DD1"/>
    <w:rsid w:val="00846934"/>
    <w:rsid w:val="008475E8"/>
    <w:rsid w:val="0085009D"/>
    <w:rsid w:val="0085021A"/>
    <w:rsid w:val="00850501"/>
    <w:rsid w:val="00850F28"/>
    <w:rsid w:val="0085154A"/>
    <w:rsid w:val="0085250E"/>
    <w:rsid w:val="0085339C"/>
    <w:rsid w:val="00853722"/>
    <w:rsid w:val="008541BB"/>
    <w:rsid w:val="008545CE"/>
    <w:rsid w:val="0085478B"/>
    <w:rsid w:val="00854C93"/>
    <w:rsid w:val="008577A0"/>
    <w:rsid w:val="008602D8"/>
    <w:rsid w:val="00862316"/>
    <w:rsid w:val="00862C18"/>
    <w:rsid w:val="00862C23"/>
    <w:rsid w:val="0086593E"/>
    <w:rsid w:val="0086667C"/>
    <w:rsid w:val="00866BE6"/>
    <w:rsid w:val="00866C69"/>
    <w:rsid w:val="0087039D"/>
    <w:rsid w:val="00871146"/>
    <w:rsid w:val="0087216A"/>
    <w:rsid w:val="008725FD"/>
    <w:rsid w:val="00873920"/>
    <w:rsid w:val="0087422B"/>
    <w:rsid w:val="008744C1"/>
    <w:rsid w:val="00875993"/>
    <w:rsid w:val="00875D97"/>
    <w:rsid w:val="0087727A"/>
    <w:rsid w:val="00877952"/>
    <w:rsid w:val="008806F9"/>
    <w:rsid w:val="00880735"/>
    <w:rsid w:val="008808DD"/>
    <w:rsid w:val="00881E51"/>
    <w:rsid w:val="0088222E"/>
    <w:rsid w:val="00882ECC"/>
    <w:rsid w:val="00882EDB"/>
    <w:rsid w:val="00882FD1"/>
    <w:rsid w:val="008833C6"/>
    <w:rsid w:val="00884FB3"/>
    <w:rsid w:val="00887694"/>
    <w:rsid w:val="008902C2"/>
    <w:rsid w:val="00890406"/>
    <w:rsid w:val="008914EE"/>
    <w:rsid w:val="00891706"/>
    <w:rsid w:val="0089195D"/>
    <w:rsid w:val="00891A18"/>
    <w:rsid w:val="008923C7"/>
    <w:rsid w:val="00892F5C"/>
    <w:rsid w:val="00893173"/>
    <w:rsid w:val="0089331A"/>
    <w:rsid w:val="00893600"/>
    <w:rsid w:val="00894BA0"/>
    <w:rsid w:val="00894BC3"/>
    <w:rsid w:val="008952CC"/>
    <w:rsid w:val="00895E26"/>
    <w:rsid w:val="00896770"/>
    <w:rsid w:val="008A00F1"/>
    <w:rsid w:val="008A01DA"/>
    <w:rsid w:val="008A0A65"/>
    <w:rsid w:val="008A14A5"/>
    <w:rsid w:val="008A172A"/>
    <w:rsid w:val="008A1B6F"/>
    <w:rsid w:val="008A1CC6"/>
    <w:rsid w:val="008A28C0"/>
    <w:rsid w:val="008A51AF"/>
    <w:rsid w:val="008A54C6"/>
    <w:rsid w:val="008A63E0"/>
    <w:rsid w:val="008A68C8"/>
    <w:rsid w:val="008A738F"/>
    <w:rsid w:val="008A7CD7"/>
    <w:rsid w:val="008B0AC3"/>
    <w:rsid w:val="008B3137"/>
    <w:rsid w:val="008B4272"/>
    <w:rsid w:val="008B5640"/>
    <w:rsid w:val="008B6714"/>
    <w:rsid w:val="008B79ED"/>
    <w:rsid w:val="008C0ACE"/>
    <w:rsid w:val="008C172C"/>
    <w:rsid w:val="008C22BD"/>
    <w:rsid w:val="008C335C"/>
    <w:rsid w:val="008C42D8"/>
    <w:rsid w:val="008C590A"/>
    <w:rsid w:val="008C6260"/>
    <w:rsid w:val="008C7B3C"/>
    <w:rsid w:val="008C7C21"/>
    <w:rsid w:val="008D00B1"/>
    <w:rsid w:val="008D0559"/>
    <w:rsid w:val="008D0FE9"/>
    <w:rsid w:val="008D2C1F"/>
    <w:rsid w:val="008D45FE"/>
    <w:rsid w:val="008D49CE"/>
    <w:rsid w:val="008D4FB5"/>
    <w:rsid w:val="008D6412"/>
    <w:rsid w:val="008D6B55"/>
    <w:rsid w:val="008E0FEC"/>
    <w:rsid w:val="008E1D1E"/>
    <w:rsid w:val="008E29D5"/>
    <w:rsid w:val="008E31D4"/>
    <w:rsid w:val="008E36A5"/>
    <w:rsid w:val="008E3CB4"/>
    <w:rsid w:val="008E3FB1"/>
    <w:rsid w:val="008E4914"/>
    <w:rsid w:val="008E4ADF"/>
    <w:rsid w:val="008E52C5"/>
    <w:rsid w:val="008E61F9"/>
    <w:rsid w:val="008E62BA"/>
    <w:rsid w:val="008E6339"/>
    <w:rsid w:val="008E7510"/>
    <w:rsid w:val="008E7BA2"/>
    <w:rsid w:val="008F092E"/>
    <w:rsid w:val="008F0A4B"/>
    <w:rsid w:val="008F40D4"/>
    <w:rsid w:val="008F473E"/>
    <w:rsid w:val="0090086A"/>
    <w:rsid w:val="00900CAB"/>
    <w:rsid w:val="00902D11"/>
    <w:rsid w:val="00904826"/>
    <w:rsid w:val="00904987"/>
    <w:rsid w:val="00904CD0"/>
    <w:rsid w:val="009050FD"/>
    <w:rsid w:val="009063B5"/>
    <w:rsid w:val="00907C74"/>
    <w:rsid w:val="0091272B"/>
    <w:rsid w:val="009147E9"/>
    <w:rsid w:val="009147FD"/>
    <w:rsid w:val="00914FB9"/>
    <w:rsid w:val="00915A7B"/>
    <w:rsid w:val="0091615C"/>
    <w:rsid w:val="00916BC4"/>
    <w:rsid w:val="00916FC7"/>
    <w:rsid w:val="00922722"/>
    <w:rsid w:val="00922D8E"/>
    <w:rsid w:val="009248E9"/>
    <w:rsid w:val="00925634"/>
    <w:rsid w:val="009256E3"/>
    <w:rsid w:val="009259F1"/>
    <w:rsid w:val="00925A89"/>
    <w:rsid w:val="00925BB2"/>
    <w:rsid w:val="0092662A"/>
    <w:rsid w:val="00927310"/>
    <w:rsid w:val="00930DC0"/>
    <w:rsid w:val="00931F64"/>
    <w:rsid w:val="0093397D"/>
    <w:rsid w:val="0093414E"/>
    <w:rsid w:val="009352D4"/>
    <w:rsid w:val="00936D49"/>
    <w:rsid w:val="009400CA"/>
    <w:rsid w:val="00940791"/>
    <w:rsid w:val="0094157E"/>
    <w:rsid w:val="009435C0"/>
    <w:rsid w:val="00943EA6"/>
    <w:rsid w:val="00944DCF"/>
    <w:rsid w:val="00945A6F"/>
    <w:rsid w:val="00945D5E"/>
    <w:rsid w:val="009502E9"/>
    <w:rsid w:val="00950B8F"/>
    <w:rsid w:val="00952856"/>
    <w:rsid w:val="00954DC3"/>
    <w:rsid w:val="00960BEE"/>
    <w:rsid w:val="009616E5"/>
    <w:rsid w:val="009622A8"/>
    <w:rsid w:val="009634FF"/>
    <w:rsid w:val="00963A09"/>
    <w:rsid w:val="00964405"/>
    <w:rsid w:val="00964784"/>
    <w:rsid w:val="00964BFD"/>
    <w:rsid w:val="009654BA"/>
    <w:rsid w:val="009660D3"/>
    <w:rsid w:val="009666F4"/>
    <w:rsid w:val="00967441"/>
    <w:rsid w:val="00967EB6"/>
    <w:rsid w:val="00970DCD"/>
    <w:rsid w:val="00971EEA"/>
    <w:rsid w:val="00973252"/>
    <w:rsid w:val="0097451A"/>
    <w:rsid w:val="00974C6D"/>
    <w:rsid w:val="00974ED0"/>
    <w:rsid w:val="009768D8"/>
    <w:rsid w:val="00976C75"/>
    <w:rsid w:val="009810C4"/>
    <w:rsid w:val="009820DF"/>
    <w:rsid w:val="00982EBA"/>
    <w:rsid w:val="00984CDA"/>
    <w:rsid w:val="00985B40"/>
    <w:rsid w:val="00990819"/>
    <w:rsid w:val="0099084E"/>
    <w:rsid w:val="0099150C"/>
    <w:rsid w:val="00991757"/>
    <w:rsid w:val="00993DA1"/>
    <w:rsid w:val="009952B3"/>
    <w:rsid w:val="009968C4"/>
    <w:rsid w:val="009A0B68"/>
    <w:rsid w:val="009A1C37"/>
    <w:rsid w:val="009A3513"/>
    <w:rsid w:val="009A4A65"/>
    <w:rsid w:val="009A53AD"/>
    <w:rsid w:val="009A6948"/>
    <w:rsid w:val="009A766F"/>
    <w:rsid w:val="009A7F28"/>
    <w:rsid w:val="009B0B2B"/>
    <w:rsid w:val="009B0C14"/>
    <w:rsid w:val="009B0D20"/>
    <w:rsid w:val="009B12A7"/>
    <w:rsid w:val="009B711E"/>
    <w:rsid w:val="009B7287"/>
    <w:rsid w:val="009C0EB6"/>
    <w:rsid w:val="009C142F"/>
    <w:rsid w:val="009C1CA8"/>
    <w:rsid w:val="009C3734"/>
    <w:rsid w:val="009C45DB"/>
    <w:rsid w:val="009C670A"/>
    <w:rsid w:val="009C69C1"/>
    <w:rsid w:val="009C71B6"/>
    <w:rsid w:val="009D0AA4"/>
    <w:rsid w:val="009D142F"/>
    <w:rsid w:val="009D2409"/>
    <w:rsid w:val="009D3ACB"/>
    <w:rsid w:val="009D3DE9"/>
    <w:rsid w:val="009D524E"/>
    <w:rsid w:val="009D58DF"/>
    <w:rsid w:val="009D6121"/>
    <w:rsid w:val="009D62D6"/>
    <w:rsid w:val="009D63A0"/>
    <w:rsid w:val="009D6758"/>
    <w:rsid w:val="009D6BC8"/>
    <w:rsid w:val="009D6FC3"/>
    <w:rsid w:val="009D794F"/>
    <w:rsid w:val="009E087B"/>
    <w:rsid w:val="009E2093"/>
    <w:rsid w:val="009E339F"/>
    <w:rsid w:val="009E3BAD"/>
    <w:rsid w:val="009E3DCA"/>
    <w:rsid w:val="009E3E6A"/>
    <w:rsid w:val="009E3EF6"/>
    <w:rsid w:val="009E4F88"/>
    <w:rsid w:val="009E581D"/>
    <w:rsid w:val="009F0993"/>
    <w:rsid w:val="009F1556"/>
    <w:rsid w:val="009F4084"/>
    <w:rsid w:val="009F51C5"/>
    <w:rsid w:val="009F5E58"/>
    <w:rsid w:val="009F5F9E"/>
    <w:rsid w:val="009F63CF"/>
    <w:rsid w:val="009F6A81"/>
    <w:rsid w:val="009F6E41"/>
    <w:rsid w:val="009F7045"/>
    <w:rsid w:val="009F75FC"/>
    <w:rsid w:val="00A0071E"/>
    <w:rsid w:val="00A0082A"/>
    <w:rsid w:val="00A0138B"/>
    <w:rsid w:val="00A01473"/>
    <w:rsid w:val="00A01A6D"/>
    <w:rsid w:val="00A021BC"/>
    <w:rsid w:val="00A035A3"/>
    <w:rsid w:val="00A03DE4"/>
    <w:rsid w:val="00A04307"/>
    <w:rsid w:val="00A0539C"/>
    <w:rsid w:val="00A05487"/>
    <w:rsid w:val="00A0690D"/>
    <w:rsid w:val="00A07435"/>
    <w:rsid w:val="00A076E3"/>
    <w:rsid w:val="00A10071"/>
    <w:rsid w:val="00A10ED4"/>
    <w:rsid w:val="00A10FFB"/>
    <w:rsid w:val="00A11D2D"/>
    <w:rsid w:val="00A13142"/>
    <w:rsid w:val="00A13524"/>
    <w:rsid w:val="00A13AE3"/>
    <w:rsid w:val="00A14DD6"/>
    <w:rsid w:val="00A162C6"/>
    <w:rsid w:val="00A206C7"/>
    <w:rsid w:val="00A215B6"/>
    <w:rsid w:val="00A227DE"/>
    <w:rsid w:val="00A2495B"/>
    <w:rsid w:val="00A24E87"/>
    <w:rsid w:val="00A2565D"/>
    <w:rsid w:val="00A25E5E"/>
    <w:rsid w:val="00A2636C"/>
    <w:rsid w:val="00A27E11"/>
    <w:rsid w:val="00A3031D"/>
    <w:rsid w:val="00A30FE8"/>
    <w:rsid w:val="00A31EA5"/>
    <w:rsid w:val="00A32415"/>
    <w:rsid w:val="00A329BE"/>
    <w:rsid w:val="00A33489"/>
    <w:rsid w:val="00A36983"/>
    <w:rsid w:val="00A37118"/>
    <w:rsid w:val="00A37451"/>
    <w:rsid w:val="00A40336"/>
    <w:rsid w:val="00A40B6E"/>
    <w:rsid w:val="00A4202C"/>
    <w:rsid w:val="00A420C8"/>
    <w:rsid w:val="00A42753"/>
    <w:rsid w:val="00A43982"/>
    <w:rsid w:val="00A4485B"/>
    <w:rsid w:val="00A463BD"/>
    <w:rsid w:val="00A4671B"/>
    <w:rsid w:val="00A47E22"/>
    <w:rsid w:val="00A51F18"/>
    <w:rsid w:val="00A52C64"/>
    <w:rsid w:val="00A54A36"/>
    <w:rsid w:val="00A5539A"/>
    <w:rsid w:val="00A56F24"/>
    <w:rsid w:val="00A615FC"/>
    <w:rsid w:val="00A63279"/>
    <w:rsid w:val="00A63954"/>
    <w:rsid w:val="00A63E75"/>
    <w:rsid w:val="00A6400D"/>
    <w:rsid w:val="00A65229"/>
    <w:rsid w:val="00A65646"/>
    <w:rsid w:val="00A670AB"/>
    <w:rsid w:val="00A67711"/>
    <w:rsid w:val="00A72470"/>
    <w:rsid w:val="00A73328"/>
    <w:rsid w:val="00A739C0"/>
    <w:rsid w:val="00A73DF7"/>
    <w:rsid w:val="00A76C5B"/>
    <w:rsid w:val="00A76E2C"/>
    <w:rsid w:val="00A77F8D"/>
    <w:rsid w:val="00A805DE"/>
    <w:rsid w:val="00A80CBB"/>
    <w:rsid w:val="00A81B7C"/>
    <w:rsid w:val="00A81D70"/>
    <w:rsid w:val="00A82249"/>
    <w:rsid w:val="00A8418C"/>
    <w:rsid w:val="00A849ED"/>
    <w:rsid w:val="00A84A31"/>
    <w:rsid w:val="00A8552D"/>
    <w:rsid w:val="00A858AC"/>
    <w:rsid w:val="00A93246"/>
    <w:rsid w:val="00A9369A"/>
    <w:rsid w:val="00A939F7"/>
    <w:rsid w:val="00A94D1C"/>
    <w:rsid w:val="00A9631B"/>
    <w:rsid w:val="00A965A5"/>
    <w:rsid w:val="00A96BE3"/>
    <w:rsid w:val="00AA0186"/>
    <w:rsid w:val="00AA07DE"/>
    <w:rsid w:val="00AA1A04"/>
    <w:rsid w:val="00AA4DDA"/>
    <w:rsid w:val="00AA6A0B"/>
    <w:rsid w:val="00AB0138"/>
    <w:rsid w:val="00AB1C63"/>
    <w:rsid w:val="00AB2746"/>
    <w:rsid w:val="00AB2863"/>
    <w:rsid w:val="00AB2A63"/>
    <w:rsid w:val="00AB34F5"/>
    <w:rsid w:val="00AB3EE2"/>
    <w:rsid w:val="00AB4429"/>
    <w:rsid w:val="00AB6AA1"/>
    <w:rsid w:val="00AB7EA8"/>
    <w:rsid w:val="00AC0956"/>
    <w:rsid w:val="00AC0AED"/>
    <w:rsid w:val="00AC10E3"/>
    <w:rsid w:val="00AC2B11"/>
    <w:rsid w:val="00AC3193"/>
    <w:rsid w:val="00AC5D3A"/>
    <w:rsid w:val="00AC5E29"/>
    <w:rsid w:val="00AC6B54"/>
    <w:rsid w:val="00AC7BD1"/>
    <w:rsid w:val="00AD0CA1"/>
    <w:rsid w:val="00AD10A8"/>
    <w:rsid w:val="00AD31B4"/>
    <w:rsid w:val="00AD353E"/>
    <w:rsid w:val="00AD4858"/>
    <w:rsid w:val="00AD4DF5"/>
    <w:rsid w:val="00AD4DFA"/>
    <w:rsid w:val="00AD65AA"/>
    <w:rsid w:val="00AD6CA2"/>
    <w:rsid w:val="00AD6D31"/>
    <w:rsid w:val="00AD72E5"/>
    <w:rsid w:val="00AD7E53"/>
    <w:rsid w:val="00AE0649"/>
    <w:rsid w:val="00AE1A93"/>
    <w:rsid w:val="00AE1FD2"/>
    <w:rsid w:val="00AE22BC"/>
    <w:rsid w:val="00AE44AA"/>
    <w:rsid w:val="00AE6AB6"/>
    <w:rsid w:val="00AE766E"/>
    <w:rsid w:val="00AF5A25"/>
    <w:rsid w:val="00AF5A82"/>
    <w:rsid w:val="00AF6874"/>
    <w:rsid w:val="00AF71C3"/>
    <w:rsid w:val="00AF78FD"/>
    <w:rsid w:val="00AF7ECB"/>
    <w:rsid w:val="00B000BF"/>
    <w:rsid w:val="00B006CE"/>
    <w:rsid w:val="00B013E2"/>
    <w:rsid w:val="00B01B8F"/>
    <w:rsid w:val="00B01E04"/>
    <w:rsid w:val="00B0236D"/>
    <w:rsid w:val="00B02A37"/>
    <w:rsid w:val="00B02B0F"/>
    <w:rsid w:val="00B02CBC"/>
    <w:rsid w:val="00B03521"/>
    <w:rsid w:val="00B04F9B"/>
    <w:rsid w:val="00B05F23"/>
    <w:rsid w:val="00B10C37"/>
    <w:rsid w:val="00B1403E"/>
    <w:rsid w:val="00B15D7E"/>
    <w:rsid w:val="00B17FE3"/>
    <w:rsid w:val="00B20FFB"/>
    <w:rsid w:val="00B21E7A"/>
    <w:rsid w:val="00B2241F"/>
    <w:rsid w:val="00B228B4"/>
    <w:rsid w:val="00B238EC"/>
    <w:rsid w:val="00B25099"/>
    <w:rsid w:val="00B252C2"/>
    <w:rsid w:val="00B26158"/>
    <w:rsid w:val="00B26897"/>
    <w:rsid w:val="00B26F00"/>
    <w:rsid w:val="00B272CA"/>
    <w:rsid w:val="00B27721"/>
    <w:rsid w:val="00B27A38"/>
    <w:rsid w:val="00B27B6D"/>
    <w:rsid w:val="00B34E75"/>
    <w:rsid w:val="00B3521C"/>
    <w:rsid w:val="00B371C6"/>
    <w:rsid w:val="00B41538"/>
    <w:rsid w:val="00B41824"/>
    <w:rsid w:val="00B419A3"/>
    <w:rsid w:val="00B42AA7"/>
    <w:rsid w:val="00B43AD7"/>
    <w:rsid w:val="00B4495F"/>
    <w:rsid w:val="00B4534D"/>
    <w:rsid w:val="00B45666"/>
    <w:rsid w:val="00B4593E"/>
    <w:rsid w:val="00B516AF"/>
    <w:rsid w:val="00B53B10"/>
    <w:rsid w:val="00B5423E"/>
    <w:rsid w:val="00B54468"/>
    <w:rsid w:val="00B54525"/>
    <w:rsid w:val="00B5476F"/>
    <w:rsid w:val="00B54EAD"/>
    <w:rsid w:val="00B5523B"/>
    <w:rsid w:val="00B55800"/>
    <w:rsid w:val="00B55EE7"/>
    <w:rsid w:val="00B57552"/>
    <w:rsid w:val="00B57799"/>
    <w:rsid w:val="00B60D3B"/>
    <w:rsid w:val="00B61F28"/>
    <w:rsid w:val="00B62644"/>
    <w:rsid w:val="00B63B75"/>
    <w:rsid w:val="00B6529B"/>
    <w:rsid w:val="00B65F66"/>
    <w:rsid w:val="00B7021A"/>
    <w:rsid w:val="00B7121F"/>
    <w:rsid w:val="00B72461"/>
    <w:rsid w:val="00B733C8"/>
    <w:rsid w:val="00B73737"/>
    <w:rsid w:val="00B746D9"/>
    <w:rsid w:val="00B7684E"/>
    <w:rsid w:val="00B80B06"/>
    <w:rsid w:val="00B80D17"/>
    <w:rsid w:val="00B821A7"/>
    <w:rsid w:val="00B82AB3"/>
    <w:rsid w:val="00B850EE"/>
    <w:rsid w:val="00B8733B"/>
    <w:rsid w:val="00B910CA"/>
    <w:rsid w:val="00B91D08"/>
    <w:rsid w:val="00B92AFE"/>
    <w:rsid w:val="00B93FFF"/>
    <w:rsid w:val="00B94049"/>
    <w:rsid w:val="00B94A90"/>
    <w:rsid w:val="00B95576"/>
    <w:rsid w:val="00B97942"/>
    <w:rsid w:val="00B97F61"/>
    <w:rsid w:val="00BA16A6"/>
    <w:rsid w:val="00BA1DB3"/>
    <w:rsid w:val="00BA3CC4"/>
    <w:rsid w:val="00BA3D0E"/>
    <w:rsid w:val="00BA70AF"/>
    <w:rsid w:val="00BA711F"/>
    <w:rsid w:val="00BB1FA9"/>
    <w:rsid w:val="00BB4DDA"/>
    <w:rsid w:val="00BB58C5"/>
    <w:rsid w:val="00BB6112"/>
    <w:rsid w:val="00BC0914"/>
    <w:rsid w:val="00BC171E"/>
    <w:rsid w:val="00BC1B2D"/>
    <w:rsid w:val="00BC31D1"/>
    <w:rsid w:val="00BC394E"/>
    <w:rsid w:val="00BC4544"/>
    <w:rsid w:val="00BC4EF9"/>
    <w:rsid w:val="00BC55F1"/>
    <w:rsid w:val="00BD0530"/>
    <w:rsid w:val="00BD0F18"/>
    <w:rsid w:val="00BD1959"/>
    <w:rsid w:val="00BD3713"/>
    <w:rsid w:val="00BD4385"/>
    <w:rsid w:val="00BD59F0"/>
    <w:rsid w:val="00BD64E3"/>
    <w:rsid w:val="00BD702D"/>
    <w:rsid w:val="00BD7D8D"/>
    <w:rsid w:val="00BE0215"/>
    <w:rsid w:val="00BE0309"/>
    <w:rsid w:val="00BE0AC8"/>
    <w:rsid w:val="00BE0D91"/>
    <w:rsid w:val="00BE200E"/>
    <w:rsid w:val="00BE3385"/>
    <w:rsid w:val="00BE4312"/>
    <w:rsid w:val="00BE458E"/>
    <w:rsid w:val="00BE613D"/>
    <w:rsid w:val="00BE638C"/>
    <w:rsid w:val="00BE6C99"/>
    <w:rsid w:val="00BE7CF3"/>
    <w:rsid w:val="00BE7DAF"/>
    <w:rsid w:val="00BF0590"/>
    <w:rsid w:val="00BF1746"/>
    <w:rsid w:val="00BF21F1"/>
    <w:rsid w:val="00BF4A91"/>
    <w:rsid w:val="00BF5E30"/>
    <w:rsid w:val="00BF6BD4"/>
    <w:rsid w:val="00C0056C"/>
    <w:rsid w:val="00C00D12"/>
    <w:rsid w:val="00C01214"/>
    <w:rsid w:val="00C0153C"/>
    <w:rsid w:val="00C025B9"/>
    <w:rsid w:val="00C03A6F"/>
    <w:rsid w:val="00C04A2C"/>
    <w:rsid w:val="00C05987"/>
    <w:rsid w:val="00C061CE"/>
    <w:rsid w:val="00C062AE"/>
    <w:rsid w:val="00C07430"/>
    <w:rsid w:val="00C0755F"/>
    <w:rsid w:val="00C15270"/>
    <w:rsid w:val="00C163F9"/>
    <w:rsid w:val="00C16B16"/>
    <w:rsid w:val="00C16DA0"/>
    <w:rsid w:val="00C17087"/>
    <w:rsid w:val="00C17418"/>
    <w:rsid w:val="00C176BC"/>
    <w:rsid w:val="00C208C0"/>
    <w:rsid w:val="00C20B55"/>
    <w:rsid w:val="00C2172C"/>
    <w:rsid w:val="00C21E3A"/>
    <w:rsid w:val="00C22E77"/>
    <w:rsid w:val="00C2336D"/>
    <w:rsid w:val="00C23485"/>
    <w:rsid w:val="00C2599F"/>
    <w:rsid w:val="00C25CFB"/>
    <w:rsid w:val="00C25F4A"/>
    <w:rsid w:val="00C26225"/>
    <w:rsid w:val="00C27D79"/>
    <w:rsid w:val="00C323E9"/>
    <w:rsid w:val="00C326EA"/>
    <w:rsid w:val="00C3442E"/>
    <w:rsid w:val="00C36837"/>
    <w:rsid w:val="00C40334"/>
    <w:rsid w:val="00C41258"/>
    <w:rsid w:val="00C420AC"/>
    <w:rsid w:val="00C4284C"/>
    <w:rsid w:val="00C43F0D"/>
    <w:rsid w:val="00C51E81"/>
    <w:rsid w:val="00C52108"/>
    <w:rsid w:val="00C54E7A"/>
    <w:rsid w:val="00C567E8"/>
    <w:rsid w:val="00C615EC"/>
    <w:rsid w:val="00C61934"/>
    <w:rsid w:val="00C63230"/>
    <w:rsid w:val="00C646F9"/>
    <w:rsid w:val="00C64F8F"/>
    <w:rsid w:val="00C6581F"/>
    <w:rsid w:val="00C74B61"/>
    <w:rsid w:val="00C74D0B"/>
    <w:rsid w:val="00C74D74"/>
    <w:rsid w:val="00C75355"/>
    <w:rsid w:val="00C75FE6"/>
    <w:rsid w:val="00C77728"/>
    <w:rsid w:val="00C8160E"/>
    <w:rsid w:val="00C85AD9"/>
    <w:rsid w:val="00C86EBA"/>
    <w:rsid w:val="00C87773"/>
    <w:rsid w:val="00C90999"/>
    <w:rsid w:val="00C90C8A"/>
    <w:rsid w:val="00C92734"/>
    <w:rsid w:val="00C935CE"/>
    <w:rsid w:val="00C94919"/>
    <w:rsid w:val="00C9523A"/>
    <w:rsid w:val="00C96688"/>
    <w:rsid w:val="00C97629"/>
    <w:rsid w:val="00C97EEF"/>
    <w:rsid w:val="00CA01FC"/>
    <w:rsid w:val="00CA12BF"/>
    <w:rsid w:val="00CA2CE1"/>
    <w:rsid w:val="00CA33EB"/>
    <w:rsid w:val="00CA3673"/>
    <w:rsid w:val="00CA40EB"/>
    <w:rsid w:val="00CA7201"/>
    <w:rsid w:val="00CB1804"/>
    <w:rsid w:val="00CB1E1D"/>
    <w:rsid w:val="00CB2757"/>
    <w:rsid w:val="00CB2A84"/>
    <w:rsid w:val="00CB5523"/>
    <w:rsid w:val="00CB5D7C"/>
    <w:rsid w:val="00CB5E85"/>
    <w:rsid w:val="00CB6AB1"/>
    <w:rsid w:val="00CB6D65"/>
    <w:rsid w:val="00CB6E4B"/>
    <w:rsid w:val="00CC0F77"/>
    <w:rsid w:val="00CC1F15"/>
    <w:rsid w:val="00CC2961"/>
    <w:rsid w:val="00CC5041"/>
    <w:rsid w:val="00CC5AAA"/>
    <w:rsid w:val="00CC775F"/>
    <w:rsid w:val="00CC77E5"/>
    <w:rsid w:val="00CD2C3E"/>
    <w:rsid w:val="00CD50F0"/>
    <w:rsid w:val="00CD5660"/>
    <w:rsid w:val="00CD57EE"/>
    <w:rsid w:val="00CD75CD"/>
    <w:rsid w:val="00CD7BF8"/>
    <w:rsid w:val="00CE0120"/>
    <w:rsid w:val="00CE33C5"/>
    <w:rsid w:val="00CE43CB"/>
    <w:rsid w:val="00CE4632"/>
    <w:rsid w:val="00CE51BD"/>
    <w:rsid w:val="00CE7287"/>
    <w:rsid w:val="00CF3E8E"/>
    <w:rsid w:val="00CF469A"/>
    <w:rsid w:val="00D00234"/>
    <w:rsid w:val="00D011A2"/>
    <w:rsid w:val="00D01438"/>
    <w:rsid w:val="00D0196A"/>
    <w:rsid w:val="00D02DB0"/>
    <w:rsid w:val="00D033B1"/>
    <w:rsid w:val="00D05DB6"/>
    <w:rsid w:val="00D105BF"/>
    <w:rsid w:val="00D10741"/>
    <w:rsid w:val="00D10E08"/>
    <w:rsid w:val="00D10F8F"/>
    <w:rsid w:val="00D1207F"/>
    <w:rsid w:val="00D135DB"/>
    <w:rsid w:val="00D16E42"/>
    <w:rsid w:val="00D17E04"/>
    <w:rsid w:val="00D2092B"/>
    <w:rsid w:val="00D21AC2"/>
    <w:rsid w:val="00D21F93"/>
    <w:rsid w:val="00D222A9"/>
    <w:rsid w:val="00D237D9"/>
    <w:rsid w:val="00D23C18"/>
    <w:rsid w:val="00D24528"/>
    <w:rsid w:val="00D25618"/>
    <w:rsid w:val="00D26DFE"/>
    <w:rsid w:val="00D27AF7"/>
    <w:rsid w:val="00D313B9"/>
    <w:rsid w:val="00D33082"/>
    <w:rsid w:val="00D339D7"/>
    <w:rsid w:val="00D33A99"/>
    <w:rsid w:val="00D33FF9"/>
    <w:rsid w:val="00D35ECE"/>
    <w:rsid w:val="00D36226"/>
    <w:rsid w:val="00D37FF2"/>
    <w:rsid w:val="00D4047F"/>
    <w:rsid w:val="00D41B9E"/>
    <w:rsid w:val="00D422E6"/>
    <w:rsid w:val="00D43758"/>
    <w:rsid w:val="00D46BE8"/>
    <w:rsid w:val="00D4767C"/>
    <w:rsid w:val="00D507E6"/>
    <w:rsid w:val="00D50853"/>
    <w:rsid w:val="00D5319A"/>
    <w:rsid w:val="00D53223"/>
    <w:rsid w:val="00D536CC"/>
    <w:rsid w:val="00D53879"/>
    <w:rsid w:val="00D53965"/>
    <w:rsid w:val="00D53C83"/>
    <w:rsid w:val="00D547C7"/>
    <w:rsid w:val="00D550AD"/>
    <w:rsid w:val="00D554E4"/>
    <w:rsid w:val="00D56722"/>
    <w:rsid w:val="00D568F9"/>
    <w:rsid w:val="00D575B2"/>
    <w:rsid w:val="00D60CD1"/>
    <w:rsid w:val="00D60D18"/>
    <w:rsid w:val="00D61591"/>
    <w:rsid w:val="00D6230A"/>
    <w:rsid w:val="00D63241"/>
    <w:rsid w:val="00D6525C"/>
    <w:rsid w:val="00D6583F"/>
    <w:rsid w:val="00D66BF9"/>
    <w:rsid w:val="00D66C4B"/>
    <w:rsid w:val="00D70046"/>
    <w:rsid w:val="00D702AC"/>
    <w:rsid w:val="00D70D93"/>
    <w:rsid w:val="00D711FB"/>
    <w:rsid w:val="00D7240F"/>
    <w:rsid w:val="00D7296D"/>
    <w:rsid w:val="00D73044"/>
    <w:rsid w:val="00D75304"/>
    <w:rsid w:val="00D7687D"/>
    <w:rsid w:val="00D77405"/>
    <w:rsid w:val="00D77D8D"/>
    <w:rsid w:val="00D77DBD"/>
    <w:rsid w:val="00D77DC8"/>
    <w:rsid w:val="00D804B4"/>
    <w:rsid w:val="00D81EA9"/>
    <w:rsid w:val="00D81F49"/>
    <w:rsid w:val="00D823B1"/>
    <w:rsid w:val="00D82FEB"/>
    <w:rsid w:val="00D83415"/>
    <w:rsid w:val="00D86AF3"/>
    <w:rsid w:val="00D871C4"/>
    <w:rsid w:val="00D9002C"/>
    <w:rsid w:val="00D923EE"/>
    <w:rsid w:val="00D925F1"/>
    <w:rsid w:val="00D93E45"/>
    <w:rsid w:val="00D95D95"/>
    <w:rsid w:val="00D95F6D"/>
    <w:rsid w:val="00D961B0"/>
    <w:rsid w:val="00D96E91"/>
    <w:rsid w:val="00DA020C"/>
    <w:rsid w:val="00DA1A41"/>
    <w:rsid w:val="00DA2AEA"/>
    <w:rsid w:val="00DA3A37"/>
    <w:rsid w:val="00DA3FA6"/>
    <w:rsid w:val="00DA73A4"/>
    <w:rsid w:val="00DB06BB"/>
    <w:rsid w:val="00DB1D4B"/>
    <w:rsid w:val="00DB37D6"/>
    <w:rsid w:val="00DB3D2C"/>
    <w:rsid w:val="00DB4E01"/>
    <w:rsid w:val="00DB57FA"/>
    <w:rsid w:val="00DB7EBF"/>
    <w:rsid w:val="00DC034C"/>
    <w:rsid w:val="00DC191E"/>
    <w:rsid w:val="00DC26B1"/>
    <w:rsid w:val="00DC369C"/>
    <w:rsid w:val="00DC37E9"/>
    <w:rsid w:val="00DC5410"/>
    <w:rsid w:val="00DC5D61"/>
    <w:rsid w:val="00DD0344"/>
    <w:rsid w:val="00DD1A36"/>
    <w:rsid w:val="00DD1AB5"/>
    <w:rsid w:val="00DD25FE"/>
    <w:rsid w:val="00DD2736"/>
    <w:rsid w:val="00DD28E2"/>
    <w:rsid w:val="00DD330A"/>
    <w:rsid w:val="00DD3312"/>
    <w:rsid w:val="00DD434B"/>
    <w:rsid w:val="00DD4A92"/>
    <w:rsid w:val="00DD4C84"/>
    <w:rsid w:val="00DD4D9B"/>
    <w:rsid w:val="00DD6C83"/>
    <w:rsid w:val="00DE3E84"/>
    <w:rsid w:val="00DE3E8F"/>
    <w:rsid w:val="00DE4DC3"/>
    <w:rsid w:val="00DF0847"/>
    <w:rsid w:val="00DF1A94"/>
    <w:rsid w:val="00DF38EB"/>
    <w:rsid w:val="00DF4152"/>
    <w:rsid w:val="00DF4166"/>
    <w:rsid w:val="00DF5C9E"/>
    <w:rsid w:val="00DF775F"/>
    <w:rsid w:val="00DF78C4"/>
    <w:rsid w:val="00E00835"/>
    <w:rsid w:val="00E00B42"/>
    <w:rsid w:val="00E01579"/>
    <w:rsid w:val="00E029E9"/>
    <w:rsid w:val="00E02E81"/>
    <w:rsid w:val="00E048F7"/>
    <w:rsid w:val="00E054EC"/>
    <w:rsid w:val="00E056E0"/>
    <w:rsid w:val="00E057CB"/>
    <w:rsid w:val="00E059B7"/>
    <w:rsid w:val="00E0678B"/>
    <w:rsid w:val="00E10FB5"/>
    <w:rsid w:val="00E12438"/>
    <w:rsid w:val="00E126BD"/>
    <w:rsid w:val="00E14570"/>
    <w:rsid w:val="00E1632C"/>
    <w:rsid w:val="00E16FFF"/>
    <w:rsid w:val="00E17E33"/>
    <w:rsid w:val="00E212A4"/>
    <w:rsid w:val="00E224B7"/>
    <w:rsid w:val="00E23524"/>
    <w:rsid w:val="00E240AB"/>
    <w:rsid w:val="00E26285"/>
    <w:rsid w:val="00E30B12"/>
    <w:rsid w:val="00E30EDE"/>
    <w:rsid w:val="00E310DC"/>
    <w:rsid w:val="00E32528"/>
    <w:rsid w:val="00E32A4A"/>
    <w:rsid w:val="00E32E4D"/>
    <w:rsid w:val="00E3629B"/>
    <w:rsid w:val="00E36680"/>
    <w:rsid w:val="00E3727A"/>
    <w:rsid w:val="00E41BD6"/>
    <w:rsid w:val="00E437B0"/>
    <w:rsid w:val="00E453D3"/>
    <w:rsid w:val="00E45941"/>
    <w:rsid w:val="00E461DC"/>
    <w:rsid w:val="00E46A80"/>
    <w:rsid w:val="00E4787C"/>
    <w:rsid w:val="00E51C5B"/>
    <w:rsid w:val="00E52D5F"/>
    <w:rsid w:val="00E54F67"/>
    <w:rsid w:val="00E563AF"/>
    <w:rsid w:val="00E567BD"/>
    <w:rsid w:val="00E56E5E"/>
    <w:rsid w:val="00E57DBD"/>
    <w:rsid w:val="00E613B0"/>
    <w:rsid w:val="00E61FF8"/>
    <w:rsid w:val="00E63380"/>
    <w:rsid w:val="00E65A30"/>
    <w:rsid w:val="00E6751C"/>
    <w:rsid w:val="00E67EB5"/>
    <w:rsid w:val="00E7280A"/>
    <w:rsid w:val="00E72CDE"/>
    <w:rsid w:val="00E731A3"/>
    <w:rsid w:val="00E73D3C"/>
    <w:rsid w:val="00E74E36"/>
    <w:rsid w:val="00E74E7D"/>
    <w:rsid w:val="00E7508D"/>
    <w:rsid w:val="00E778B4"/>
    <w:rsid w:val="00E80911"/>
    <w:rsid w:val="00E8093A"/>
    <w:rsid w:val="00E82B80"/>
    <w:rsid w:val="00E8301A"/>
    <w:rsid w:val="00E8368F"/>
    <w:rsid w:val="00E839D1"/>
    <w:rsid w:val="00E83B4A"/>
    <w:rsid w:val="00E85E39"/>
    <w:rsid w:val="00E87E4F"/>
    <w:rsid w:val="00E90D92"/>
    <w:rsid w:val="00E93586"/>
    <w:rsid w:val="00E94541"/>
    <w:rsid w:val="00E96FAC"/>
    <w:rsid w:val="00EA031E"/>
    <w:rsid w:val="00EA09FB"/>
    <w:rsid w:val="00EA1578"/>
    <w:rsid w:val="00EA2D88"/>
    <w:rsid w:val="00EA462C"/>
    <w:rsid w:val="00EA4BB0"/>
    <w:rsid w:val="00EA63F3"/>
    <w:rsid w:val="00EA6CDA"/>
    <w:rsid w:val="00EA758B"/>
    <w:rsid w:val="00EA7A03"/>
    <w:rsid w:val="00EA7C02"/>
    <w:rsid w:val="00EB11B0"/>
    <w:rsid w:val="00EB2780"/>
    <w:rsid w:val="00EB3901"/>
    <w:rsid w:val="00EB59AF"/>
    <w:rsid w:val="00EB5CC5"/>
    <w:rsid w:val="00EB634D"/>
    <w:rsid w:val="00EB6565"/>
    <w:rsid w:val="00EB698E"/>
    <w:rsid w:val="00EC0050"/>
    <w:rsid w:val="00EC0DEE"/>
    <w:rsid w:val="00EC1675"/>
    <w:rsid w:val="00EC17D9"/>
    <w:rsid w:val="00EC2133"/>
    <w:rsid w:val="00EC2657"/>
    <w:rsid w:val="00EC3F10"/>
    <w:rsid w:val="00EC534F"/>
    <w:rsid w:val="00EC5564"/>
    <w:rsid w:val="00EC5820"/>
    <w:rsid w:val="00EC700C"/>
    <w:rsid w:val="00EC7850"/>
    <w:rsid w:val="00ED1F37"/>
    <w:rsid w:val="00ED2104"/>
    <w:rsid w:val="00ED3F70"/>
    <w:rsid w:val="00ED405F"/>
    <w:rsid w:val="00ED5C91"/>
    <w:rsid w:val="00ED6C6C"/>
    <w:rsid w:val="00EE049C"/>
    <w:rsid w:val="00EE0988"/>
    <w:rsid w:val="00EE1548"/>
    <w:rsid w:val="00EE1759"/>
    <w:rsid w:val="00EE17C6"/>
    <w:rsid w:val="00EE21D5"/>
    <w:rsid w:val="00EE29C1"/>
    <w:rsid w:val="00EE37AF"/>
    <w:rsid w:val="00EE4587"/>
    <w:rsid w:val="00EE45EA"/>
    <w:rsid w:val="00EE4677"/>
    <w:rsid w:val="00EE5EFA"/>
    <w:rsid w:val="00EE63AA"/>
    <w:rsid w:val="00EE66C7"/>
    <w:rsid w:val="00EE7173"/>
    <w:rsid w:val="00EE777F"/>
    <w:rsid w:val="00EE7995"/>
    <w:rsid w:val="00EE7ED7"/>
    <w:rsid w:val="00EF22BA"/>
    <w:rsid w:val="00EF48D9"/>
    <w:rsid w:val="00EF4B74"/>
    <w:rsid w:val="00EF57EC"/>
    <w:rsid w:val="00EF6A3B"/>
    <w:rsid w:val="00EF758C"/>
    <w:rsid w:val="00EF7723"/>
    <w:rsid w:val="00EF7FE7"/>
    <w:rsid w:val="00F025BE"/>
    <w:rsid w:val="00F03436"/>
    <w:rsid w:val="00F0732E"/>
    <w:rsid w:val="00F10FA0"/>
    <w:rsid w:val="00F113D1"/>
    <w:rsid w:val="00F117FA"/>
    <w:rsid w:val="00F1210B"/>
    <w:rsid w:val="00F12F88"/>
    <w:rsid w:val="00F14149"/>
    <w:rsid w:val="00F16537"/>
    <w:rsid w:val="00F20355"/>
    <w:rsid w:val="00F22BB7"/>
    <w:rsid w:val="00F22DCB"/>
    <w:rsid w:val="00F233BB"/>
    <w:rsid w:val="00F25E27"/>
    <w:rsid w:val="00F2619C"/>
    <w:rsid w:val="00F26B4A"/>
    <w:rsid w:val="00F26B9F"/>
    <w:rsid w:val="00F26F07"/>
    <w:rsid w:val="00F27202"/>
    <w:rsid w:val="00F2782F"/>
    <w:rsid w:val="00F31F93"/>
    <w:rsid w:val="00F3432E"/>
    <w:rsid w:val="00F367A6"/>
    <w:rsid w:val="00F36AA6"/>
    <w:rsid w:val="00F373D8"/>
    <w:rsid w:val="00F377D1"/>
    <w:rsid w:val="00F4044D"/>
    <w:rsid w:val="00F40645"/>
    <w:rsid w:val="00F40F2A"/>
    <w:rsid w:val="00F4191A"/>
    <w:rsid w:val="00F41B50"/>
    <w:rsid w:val="00F4264A"/>
    <w:rsid w:val="00F42CCE"/>
    <w:rsid w:val="00F42D28"/>
    <w:rsid w:val="00F44AE9"/>
    <w:rsid w:val="00F469DE"/>
    <w:rsid w:val="00F469FF"/>
    <w:rsid w:val="00F4705D"/>
    <w:rsid w:val="00F47106"/>
    <w:rsid w:val="00F47A69"/>
    <w:rsid w:val="00F47AB8"/>
    <w:rsid w:val="00F47B7B"/>
    <w:rsid w:val="00F50048"/>
    <w:rsid w:val="00F526C8"/>
    <w:rsid w:val="00F534B7"/>
    <w:rsid w:val="00F549E6"/>
    <w:rsid w:val="00F54A4C"/>
    <w:rsid w:val="00F560E2"/>
    <w:rsid w:val="00F56315"/>
    <w:rsid w:val="00F56F4D"/>
    <w:rsid w:val="00F607BB"/>
    <w:rsid w:val="00F6228F"/>
    <w:rsid w:val="00F62E20"/>
    <w:rsid w:val="00F6302D"/>
    <w:rsid w:val="00F6379A"/>
    <w:rsid w:val="00F645B6"/>
    <w:rsid w:val="00F64ED6"/>
    <w:rsid w:val="00F67E82"/>
    <w:rsid w:val="00F7012E"/>
    <w:rsid w:val="00F703AF"/>
    <w:rsid w:val="00F729F7"/>
    <w:rsid w:val="00F73A76"/>
    <w:rsid w:val="00F754B3"/>
    <w:rsid w:val="00F7760E"/>
    <w:rsid w:val="00F77A38"/>
    <w:rsid w:val="00F80661"/>
    <w:rsid w:val="00F809F0"/>
    <w:rsid w:val="00F80B19"/>
    <w:rsid w:val="00F80E74"/>
    <w:rsid w:val="00F81150"/>
    <w:rsid w:val="00F81C1F"/>
    <w:rsid w:val="00F83B5B"/>
    <w:rsid w:val="00F846BF"/>
    <w:rsid w:val="00F851D5"/>
    <w:rsid w:val="00F85F2F"/>
    <w:rsid w:val="00F90086"/>
    <w:rsid w:val="00F91B72"/>
    <w:rsid w:val="00F92993"/>
    <w:rsid w:val="00F95AB2"/>
    <w:rsid w:val="00F963FD"/>
    <w:rsid w:val="00F969DF"/>
    <w:rsid w:val="00F97E9B"/>
    <w:rsid w:val="00FA0DA3"/>
    <w:rsid w:val="00FA1340"/>
    <w:rsid w:val="00FA13B2"/>
    <w:rsid w:val="00FA1C32"/>
    <w:rsid w:val="00FA27B2"/>
    <w:rsid w:val="00FA2F29"/>
    <w:rsid w:val="00FA3CF4"/>
    <w:rsid w:val="00FA6EEB"/>
    <w:rsid w:val="00FA768A"/>
    <w:rsid w:val="00FB22DF"/>
    <w:rsid w:val="00FB2F28"/>
    <w:rsid w:val="00FB3C03"/>
    <w:rsid w:val="00FB48E9"/>
    <w:rsid w:val="00FB58A9"/>
    <w:rsid w:val="00FB633B"/>
    <w:rsid w:val="00FB7B9A"/>
    <w:rsid w:val="00FB7ED7"/>
    <w:rsid w:val="00FC02EE"/>
    <w:rsid w:val="00FC1717"/>
    <w:rsid w:val="00FC2E22"/>
    <w:rsid w:val="00FC43C8"/>
    <w:rsid w:val="00FC718A"/>
    <w:rsid w:val="00FC7925"/>
    <w:rsid w:val="00FC7DF4"/>
    <w:rsid w:val="00FD0CA7"/>
    <w:rsid w:val="00FD134E"/>
    <w:rsid w:val="00FD1899"/>
    <w:rsid w:val="00FD4D22"/>
    <w:rsid w:val="00FD584C"/>
    <w:rsid w:val="00FD5ACE"/>
    <w:rsid w:val="00FD74A6"/>
    <w:rsid w:val="00FD76B4"/>
    <w:rsid w:val="00FD7BC7"/>
    <w:rsid w:val="00FE002A"/>
    <w:rsid w:val="00FE119D"/>
    <w:rsid w:val="00FE1E68"/>
    <w:rsid w:val="00FE2C6F"/>
    <w:rsid w:val="00FE34DD"/>
    <w:rsid w:val="00FE36CE"/>
    <w:rsid w:val="00FE55CF"/>
    <w:rsid w:val="00FE6BE2"/>
    <w:rsid w:val="00FE775F"/>
    <w:rsid w:val="00FF0435"/>
    <w:rsid w:val="00FF26D3"/>
    <w:rsid w:val="00FF34C8"/>
    <w:rsid w:val="00FF3FB8"/>
    <w:rsid w:val="00FF3FBB"/>
    <w:rsid w:val="00FF413B"/>
    <w:rsid w:val="00FF4493"/>
    <w:rsid w:val="00FF5CED"/>
    <w:rsid w:val="00FF6C39"/>
    <w:rsid w:val="00FF6C72"/>
    <w:rsid w:val="00FF7B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A1E"/>
    <w:pPr>
      <w:spacing w:after="0" w:line="240" w:lineRule="auto"/>
    </w:pPr>
    <w:rPr>
      <w:sz w:val="24"/>
      <w:szCs w:val="24"/>
      <w:lang w:val="it-IT"/>
    </w:rPr>
  </w:style>
  <w:style w:type="paragraph" w:styleId="Titolo1">
    <w:name w:val="heading 1"/>
    <w:basedOn w:val="Normale"/>
    <w:next w:val="Normale"/>
    <w:link w:val="Titolo1Carattere"/>
    <w:uiPriority w:val="9"/>
    <w:qFormat/>
    <w:rsid w:val="00663A1E"/>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663A1E"/>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663A1E"/>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663A1E"/>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663A1E"/>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663A1E"/>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663A1E"/>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663A1E"/>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663A1E"/>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3A1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663A1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663A1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663A1E"/>
    <w:rPr>
      <w:rFonts w:cstheme="majorBidi"/>
      <w:b/>
      <w:bCs/>
      <w:sz w:val="28"/>
      <w:szCs w:val="28"/>
    </w:rPr>
  </w:style>
  <w:style w:type="character" w:customStyle="1" w:styleId="Titolo5Carattere">
    <w:name w:val="Titolo 5 Carattere"/>
    <w:basedOn w:val="Carpredefinitoparagrafo"/>
    <w:link w:val="Titolo5"/>
    <w:uiPriority w:val="9"/>
    <w:semiHidden/>
    <w:rsid w:val="00663A1E"/>
    <w:rPr>
      <w:rFonts w:cstheme="majorBidi"/>
      <w:b/>
      <w:bCs/>
      <w:i/>
      <w:iCs/>
      <w:sz w:val="26"/>
      <w:szCs w:val="26"/>
    </w:rPr>
  </w:style>
  <w:style w:type="character" w:customStyle="1" w:styleId="Titolo6Carattere">
    <w:name w:val="Titolo 6 Carattere"/>
    <w:basedOn w:val="Carpredefinitoparagrafo"/>
    <w:link w:val="Titolo6"/>
    <w:uiPriority w:val="9"/>
    <w:semiHidden/>
    <w:rsid w:val="00663A1E"/>
    <w:rPr>
      <w:rFonts w:cstheme="majorBidi"/>
      <w:b/>
      <w:bCs/>
    </w:rPr>
  </w:style>
  <w:style w:type="character" w:customStyle="1" w:styleId="Titolo7Carattere">
    <w:name w:val="Titolo 7 Carattere"/>
    <w:basedOn w:val="Carpredefinitoparagrafo"/>
    <w:link w:val="Titolo7"/>
    <w:uiPriority w:val="9"/>
    <w:semiHidden/>
    <w:rsid w:val="00663A1E"/>
    <w:rPr>
      <w:rFonts w:cstheme="majorBidi"/>
      <w:sz w:val="24"/>
      <w:szCs w:val="24"/>
    </w:rPr>
  </w:style>
  <w:style w:type="character" w:customStyle="1" w:styleId="Titolo8Carattere">
    <w:name w:val="Titolo 8 Carattere"/>
    <w:basedOn w:val="Carpredefinitoparagrafo"/>
    <w:link w:val="Titolo8"/>
    <w:uiPriority w:val="9"/>
    <w:semiHidden/>
    <w:rsid w:val="00663A1E"/>
    <w:rPr>
      <w:rFonts w:cstheme="majorBidi"/>
      <w:i/>
      <w:iCs/>
      <w:sz w:val="24"/>
      <w:szCs w:val="24"/>
    </w:rPr>
  </w:style>
  <w:style w:type="character" w:customStyle="1" w:styleId="Titolo9Carattere">
    <w:name w:val="Titolo 9 Carattere"/>
    <w:basedOn w:val="Carpredefinitoparagrafo"/>
    <w:link w:val="Titolo9"/>
    <w:uiPriority w:val="9"/>
    <w:semiHidden/>
    <w:rsid w:val="00663A1E"/>
    <w:rPr>
      <w:rFonts w:asciiTheme="majorHAnsi" w:eastAsiaTheme="majorEastAsia" w:hAnsiTheme="majorHAnsi" w:cstheme="majorBidi"/>
    </w:rPr>
  </w:style>
  <w:style w:type="paragraph" w:styleId="Titolo">
    <w:name w:val="Title"/>
    <w:basedOn w:val="Normale"/>
    <w:next w:val="Normale"/>
    <w:link w:val="TitoloCarattere"/>
    <w:uiPriority w:val="10"/>
    <w:qFormat/>
    <w:rsid w:val="00663A1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sid w:val="00663A1E"/>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uiPriority w:val="11"/>
    <w:qFormat/>
    <w:rsid w:val="00663A1E"/>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663A1E"/>
    <w:rPr>
      <w:rFonts w:asciiTheme="majorHAnsi" w:eastAsiaTheme="majorEastAsia" w:hAnsiTheme="majorHAnsi"/>
      <w:sz w:val="24"/>
      <w:szCs w:val="24"/>
    </w:rPr>
  </w:style>
  <w:style w:type="character" w:styleId="Enfasigrassetto">
    <w:name w:val="Strong"/>
    <w:basedOn w:val="Carpredefinitoparagrafo"/>
    <w:uiPriority w:val="22"/>
    <w:qFormat/>
    <w:rsid w:val="00663A1E"/>
    <w:rPr>
      <w:b/>
      <w:bCs/>
    </w:rPr>
  </w:style>
  <w:style w:type="character" w:styleId="Enfasicorsivo">
    <w:name w:val="Emphasis"/>
    <w:basedOn w:val="Carpredefinitoparagrafo"/>
    <w:uiPriority w:val="20"/>
    <w:qFormat/>
    <w:rsid w:val="00663A1E"/>
    <w:rPr>
      <w:rFonts w:asciiTheme="minorHAnsi" w:hAnsiTheme="minorHAnsi"/>
      <w:b/>
      <w:i/>
      <w:iCs/>
    </w:rPr>
  </w:style>
  <w:style w:type="paragraph" w:styleId="Nessunaspaziatura">
    <w:name w:val="No Spacing"/>
    <w:basedOn w:val="Normale"/>
    <w:link w:val="NessunaspaziaturaCarattere"/>
    <w:uiPriority w:val="1"/>
    <w:qFormat/>
    <w:rsid w:val="00663A1E"/>
    <w:rPr>
      <w:szCs w:val="32"/>
    </w:rPr>
  </w:style>
  <w:style w:type="character" w:customStyle="1" w:styleId="NessunaspaziaturaCarattere">
    <w:name w:val="Nessuna spaziatura Carattere"/>
    <w:basedOn w:val="Carpredefinitoparagrafo"/>
    <w:link w:val="Nessunaspaziatura"/>
    <w:uiPriority w:val="1"/>
    <w:rsid w:val="00663A1E"/>
    <w:rPr>
      <w:sz w:val="24"/>
      <w:szCs w:val="32"/>
    </w:rPr>
  </w:style>
  <w:style w:type="paragraph" w:styleId="Paragrafoelenco">
    <w:name w:val="List Paragraph"/>
    <w:basedOn w:val="Normale"/>
    <w:uiPriority w:val="34"/>
    <w:qFormat/>
    <w:rsid w:val="00663A1E"/>
    <w:pPr>
      <w:ind w:left="720"/>
      <w:contextualSpacing/>
    </w:pPr>
  </w:style>
  <w:style w:type="paragraph" w:styleId="Citazione">
    <w:name w:val="Quote"/>
    <w:basedOn w:val="Normale"/>
    <w:next w:val="Normale"/>
    <w:link w:val="CitazioneCarattere"/>
    <w:uiPriority w:val="29"/>
    <w:qFormat/>
    <w:rsid w:val="00663A1E"/>
    <w:rPr>
      <w:rFonts w:cstheme="majorBidi"/>
      <w:i/>
    </w:rPr>
  </w:style>
  <w:style w:type="character" w:customStyle="1" w:styleId="CitazioneCarattere">
    <w:name w:val="Citazione Carattere"/>
    <w:basedOn w:val="Carpredefinitoparagrafo"/>
    <w:link w:val="Citazione"/>
    <w:uiPriority w:val="29"/>
    <w:rsid w:val="00663A1E"/>
    <w:rPr>
      <w:rFonts w:cstheme="majorBidi"/>
      <w:i/>
      <w:sz w:val="24"/>
      <w:szCs w:val="24"/>
    </w:rPr>
  </w:style>
  <w:style w:type="paragraph" w:styleId="Citazioneintensa">
    <w:name w:val="Intense Quote"/>
    <w:basedOn w:val="Normale"/>
    <w:next w:val="Normale"/>
    <w:link w:val="CitazioneintensaCarattere"/>
    <w:uiPriority w:val="30"/>
    <w:qFormat/>
    <w:rsid w:val="00663A1E"/>
    <w:pPr>
      <w:ind w:left="720" w:right="720"/>
    </w:pPr>
    <w:rPr>
      <w:rFonts w:cstheme="majorBidi"/>
      <w:b/>
      <w:i/>
      <w:szCs w:val="22"/>
    </w:rPr>
  </w:style>
  <w:style w:type="character" w:customStyle="1" w:styleId="CitazioneintensaCarattere">
    <w:name w:val="Citazione intensa Carattere"/>
    <w:basedOn w:val="Carpredefinitoparagrafo"/>
    <w:link w:val="Citazioneintensa"/>
    <w:uiPriority w:val="30"/>
    <w:rsid w:val="00663A1E"/>
    <w:rPr>
      <w:rFonts w:cstheme="majorBidi"/>
      <w:b/>
      <w:i/>
      <w:sz w:val="24"/>
    </w:rPr>
  </w:style>
  <w:style w:type="character" w:styleId="Enfasidelicata">
    <w:name w:val="Subtle Emphasis"/>
    <w:uiPriority w:val="19"/>
    <w:qFormat/>
    <w:rsid w:val="00663A1E"/>
    <w:rPr>
      <w:i/>
      <w:color w:val="5A5A5A" w:themeColor="text1" w:themeTint="A5"/>
    </w:rPr>
  </w:style>
  <w:style w:type="character" w:styleId="Enfasiintensa">
    <w:name w:val="Intense Emphasis"/>
    <w:basedOn w:val="Carpredefinitoparagrafo"/>
    <w:uiPriority w:val="21"/>
    <w:qFormat/>
    <w:rsid w:val="00663A1E"/>
    <w:rPr>
      <w:b/>
      <w:i/>
      <w:sz w:val="24"/>
      <w:szCs w:val="24"/>
      <w:u w:val="single"/>
    </w:rPr>
  </w:style>
  <w:style w:type="character" w:styleId="Riferimentodelicato">
    <w:name w:val="Subtle Reference"/>
    <w:basedOn w:val="Carpredefinitoparagrafo"/>
    <w:uiPriority w:val="31"/>
    <w:qFormat/>
    <w:rsid w:val="00663A1E"/>
    <w:rPr>
      <w:sz w:val="24"/>
      <w:szCs w:val="24"/>
      <w:u w:val="single"/>
    </w:rPr>
  </w:style>
  <w:style w:type="character" w:styleId="Riferimentointenso">
    <w:name w:val="Intense Reference"/>
    <w:basedOn w:val="Carpredefinitoparagrafo"/>
    <w:uiPriority w:val="32"/>
    <w:qFormat/>
    <w:rsid w:val="00663A1E"/>
    <w:rPr>
      <w:b/>
      <w:sz w:val="24"/>
      <w:u w:val="single"/>
    </w:rPr>
  </w:style>
  <w:style w:type="character" w:styleId="Titolodellibro">
    <w:name w:val="Book Title"/>
    <w:basedOn w:val="Carpredefinitoparagrafo"/>
    <w:uiPriority w:val="33"/>
    <w:qFormat/>
    <w:rsid w:val="00663A1E"/>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663A1E"/>
    <w:pPr>
      <w:outlineLvl w:val="9"/>
    </w:pPr>
  </w:style>
  <w:style w:type="table" w:styleId="Grigliatabella">
    <w:name w:val="Table Grid"/>
    <w:basedOn w:val="Tabellanormale"/>
    <w:uiPriority w:val="59"/>
    <w:rsid w:val="00DA3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F1A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1A94"/>
    <w:rPr>
      <w:rFonts w:ascii="Tahoma" w:hAnsi="Tahoma" w:cs="Tahoma"/>
      <w:sz w:val="16"/>
      <w:szCs w:val="16"/>
      <w:lang w:val="it-IT"/>
    </w:rPr>
  </w:style>
  <w:style w:type="paragraph" w:styleId="Intestazione">
    <w:name w:val="header"/>
    <w:basedOn w:val="Normale"/>
    <w:link w:val="IntestazioneCarattere"/>
    <w:uiPriority w:val="99"/>
    <w:semiHidden/>
    <w:unhideWhenUsed/>
    <w:rsid w:val="00DF1A9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F1A94"/>
    <w:rPr>
      <w:sz w:val="24"/>
      <w:szCs w:val="24"/>
      <w:lang w:val="it-IT"/>
    </w:rPr>
  </w:style>
  <w:style w:type="paragraph" w:styleId="Pidipagina">
    <w:name w:val="footer"/>
    <w:basedOn w:val="Normale"/>
    <w:link w:val="PidipaginaCarattere"/>
    <w:uiPriority w:val="99"/>
    <w:unhideWhenUsed/>
    <w:rsid w:val="00DF1A94"/>
    <w:pPr>
      <w:tabs>
        <w:tab w:val="center" w:pos="4819"/>
        <w:tab w:val="right" w:pos="9638"/>
      </w:tabs>
    </w:pPr>
  </w:style>
  <w:style w:type="character" w:customStyle="1" w:styleId="PidipaginaCarattere">
    <w:name w:val="Piè di pagina Carattere"/>
    <w:basedOn w:val="Carpredefinitoparagrafo"/>
    <w:link w:val="Pidipagina"/>
    <w:uiPriority w:val="99"/>
    <w:rsid w:val="00DF1A94"/>
    <w:rPr>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1857</Words>
  <Characters>10585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manero</cp:lastModifiedBy>
  <cp:revision>3</cp:revision>
  <cp:lastPrinted>2016-01-12T19:45:00Z</cp:lastPrinted>
  <dcterms:created xsi:type="dcterms:W3CDTF">2016-12-06T18:41:00Z</dcterms:created>
  <dcterms:modified xsi:type="dcterms:W3CDTF">2016-12-06T18:42:00Z</dcterms:modified>
</cp:coreProperties>
</file>