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1A9" w:rsidRDefault="004251A9" w:rsidP="004251A9">
      <w:pPr>
        <w:ind w:right="250" w:firstLine="284"/>
        <w:jc w:val="right"/>
        <w:rPr>
          <w:rFonts w:asciiTheme="minorHAnsi" w:hAnsiTheme="minorHAnsi"/>
          <w:b/>
          <w:sz w:val="28"/>
        </w:rPr>
      </w:pPr>
    </w:p>
    <w:p w:rsidR="00747376" w:rsidRDefault="0038672F" w:rsidP="004251A9">
      <w:pPr>
        <w:ind w:right="250" w:firstLine="284"/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 xml:space="preserve">     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="004251A9" w:rsidRPr="004F2C6C">
        <w:rPr>
          <w:rFonts w:asciiTheme="minorHAnsi" w:hAnsiTheme="minorHAnsi"/>
          <w:b/>
        </w:rPr>
        <w:t xml:space="preserve">     </w:t>
      </w:r>
    </w:p>
    <w:p w:rsidR="004251A9" w:rsidRPr="00CB39BA" w:rsidRDefault="004251A9" w:rsidP="004251A9">
      <w:pPr>
        <w:ind w:right="250" w:firstLine="284"/>
        <w:jc w:val="right"/>
        <w:rPr>
          <w:rFonts w:asciiTheme="minorHAnsi" w:hAnsiTheme="minorHAnsi"/>
          <w:b/>
          <w:sz w:val="26"/>
          <w:szCs w:val="26"/>
        </w:rPr>
      </w:pPr>
      <w:r w:rsidRPr="00CB39BA">
        <w:rPr>
          <w:rFonts w:asciiTheme="minorHAnsi" w:hAnsiTheme="minorHAnsi"/>
          <w:b/>
          <w:sz w:val="28"/>
        </w:rPr>
        <w:t xml:space="preserve"> </w:t>
      </w:r>
      <w:r w:rsidRPr="00CB39BA">
        <w:rPr>
          <w:rFonts w:asciiTheme="minorHAnsi" w:hAnsiTheme="minorHAnsi"/>
          <w:b/>
          <w:sz w:val="26"/>
          <w:szCs w:val="26"/>
        </w:rPr>
        <w:t>Ai</w:t>
      </w:r>
      <w:r w:rsidR="00C0668D" w:rsidRPr="00CB39BA">
        <w:rPr>
          <w:rFonts w:asciiTheme="minorHAnsi" w:hAnsiTheme="minorHAnsi"/>
          <w:b/>
          <w:sz w:val="26"/>
          <w:szCs w:val="26"/>
        </w:rPr>
        <w:t xml:space="preserve"> </w:t>
      </w:r>
      <w:r w:rsidRPr="00CB39BA">
        <w:rPr>
          <w:rFonts w:asciiTheme="minorHAnsi" w:hAnsiTheme="minorHAnsi"/>
          <w:b/>
          <w:sz w:val="26"/>
          <w:szCs w:val="26"/>
        </w:rPr>
        <w:t>docenti</w:t>
      </w:r>
      <w:r w:rsidR="006E6977" w:rsidRPr="00CB39BA">
        <w:rPr>
          <w:rFonts w:asciiTheme="minorHAnsi" w:hAnsiTheme="minorHAnsi"/>
          <w:b/>
          <w:sz w:val="26"/>
          <w:szCs w:val="26"/>
        </w:rPr>
        <w:t xml:space="preserve"> </w:t>
      </w:r>
    </w:p>
    <w:p w:rsidR="00173D74" w:rsidRPr="00CB39BA" w:rsidRDefault="00173D74" w:rsidP="004251A9">
      <w:pPr>
        <w:jc w:val="right"/>
        <w:rPr>
          <w:rFonts w:asciiTheme="minorHAnsi" w:hAnsiTheme="minorHAnsi"/>
          <w:b/>
          <w:sz w:val="26"/>
          <w:szCs w:val="26"/>
        </w:rPr>
      </w:pPr>
    </w:p>
    <w:p w:rsidR="004F2C6C" w:rsidRPr="00CB39BA" w:rsidRDefault="004F2C6C" w:rsidP="004251A9">
      <w:pPr>
        <w:tabs>
          <w:tab w:val="left" w:pos="851"/>
          <w:tab w:val="left" w:pos="993"/>
        </w:tabs>
        <w:ind w:left="426"/>
        <w:rPr>
          <w:rFonts w:asciiTheme="minorHAnsi" w:hAnsiTheme="minorHAnsi" w:cs="Aharoni"/>
          <w:b/>
          <w:sz w:val="26"/>
          <w:szCs w:val="26"/>
        </w:rPr>
      </w:pPr>
    </w:p>
    <w:p w:rsidR="00CB39BA" w:rsidRPr="00CB39BA" w:rsidRDefault="00CB39BA" w:rsidP="00BA11CA">
      <w:pPr>
        <w:pStyle w:val="Default"/>
        <w:spacing w:line="276" w:lineRule="auto"/>
        <w:ind w:left="426"/>
        <w:rPr>
          <w:rFonts w:asciiTheme="minorHAnsi" w:hAnsiTheme="minorHAnsi"/>
          <w:sz w:val="26"/>
          <w:szCs w:val="26"/>
        </w:rPr>
      </w:pPr>
      <w:r w:rsidRPr="00CB39BA">
        <w:rPr>
          <w:rFonts w:asciiTheme="minorHAnsi" w:hAnsiTheme="minorHAnsi"/>
          <w:sz w:val="26"/>
          <w:szCs w:val="26"/>
        </w:rPr>
        <w:t xml:space="preserve"> </w:t>
      </w:r>
      <w:r w:rsidRPr="00CB39BA">
        <w:rPr>
          <w:rFonts w:asciiTheme="minorHAnsi" w:hAnsiTheme="minorHAnsi"/>
          <w:b/>
          <w:sz w:val="26"/>
          <w:szCs w:val="26"/>
        </w:rPr>
        <w:t xml:space="preserve">Oggetto: </w:t>
      </w:r>
      <w:r w:rsidRPr="00CB39BA">
        <w:rPr>
          <w:rFonts w:asciiTheme="minorHAnsi" w:hAnsiTheme="minorHAnsi"/>
          <w:sz w:val="26"/>
          <w:szCs w:val="26"/>
        </w:rPr>
        <w:t xml:space="preserve"> </w:t>
      </w:r>
      <w:r w:rsidRPr="00CB39BA">
        <w:rPr>
          <w:rFonts w:asciiTheme="minorHAnsi" w:hAnsiTheme="minorHAnsi"/>
          <w:b/>
          <w:bCs/>
          <w:sz w:val="26"/>
          <w:szCs w:val="26"/>
        </w:rPr>
        <w:t>Seminario di Formazione e Aggiornamento Professionale</w:t>
      </w:r>
      <w:r w:rsidR="000A3F9A">
        <w:rPr>
          <w:rFonts w:asciiTheme="minorHAnsi" w:hAnsiTheme="minorHAnsi"/>
          <w:b/>
          <w:bCs/>
          <w:sz w:val="26"/>
          <w:szCs w:val="26"/>
        </w:rPr>
        <w:t>.</w:t>
      </w:r>
      <w:r w:rsidRPr="00CB39BA">
        <w:rPr>
          <w:rFonts w:asciiTheme="minorHAnsi" w:hAnsiTheme="minorHAnsi"/>
          <w:b/>
          <w:bCs/>
          <w:sz w:val="26"/>
          <w:szCs w:val="26"/>
        </w:rPr>
        <w:t xml:space="preserve"> </w:t>
      </w:r>
    </w:p>
    <w:p w:rsidR="004F2C6C" w:rsidRDefault="00CB39BA" w:rsidP="00BA11CA">
      <w:pPr>
        <w:tabs>
          <w:tab w:val="left" w:pos="851"/>
          <w:tab w:val="left" w:pos="993"/>
        </w:tabs>
        <w:spacing w:line="276" w:lineRule="auto"/>
        <w:ind w:left="426" w:right="-175" w:firstLine="283"/>
        <w:jc w:val="both"/>
        <w:rPr>
          <w:rFonts w:asciiTheme="minorHAnsi" w:hAnsiTheme="minorHAnsi"/>
          <w:b/>
          <w:bCs/>
          <w:i/>
          <w:iCs/>
          <w:sz w:val="26"/>
          <w:szCs w:val="26"/>
        </w:rPr>
      </w:pPr>
      <w:r w:rsidRPr="00CB39BA">
        <w:rPr>
          <w:rFonts w:asciiTheme="minorHAnsi" w:hAnsiTheme="minorHAnsi"/>
          <w:b/>
          <w:bCs/>
          <w:i/>
          <w:iCs/>
          <w:sz w:val="26"/>
          <w:szCs w:val="26"/>
        </w:rPr>
        <w:tab/>
      </w:r>
      <w:r w:rsidRPr="00CB39BA">
        <w:rPr>
          <w:rFonts w:asciiTheme="minorHAnsi" w:hAnsiTheme="minorHAnsi"/>
          <w:b/>
          <w:bCs/>
          <w:i/>
          <w:iCs/>
          <w:sz w:val="26"/>
          <w:szCs w:val="26"/>
        </w:rPr>
        <w:tab/>
      </w:r>
      <w:r w:rsidRPr="00CB39BA">
        <w:rPr>
          <w:rFonts w:asciiTheme="minorHAnsi" w:hAnsiTheme="minorHAnsi"/>
          <w:b/>
          <w:bCs/>
          <w:i/>
          <w:iCs/>
          <w:sz w:val="26"/>
          <w:szCs w:val="26"/>
        </w:rPr>
        <w:tab/>
        <w:t xml:space="preserve">  “Strategie didattiche</w:t>
      </w:r>
      <w:r w:rsidR="000A3F9A">
        <w:rPr>
          <w:rFonts w:asciiTheme="minorHAnsi" w:hAnsiTheme="minorHAnsi"/>
          <w:b/>
          <w:bCs/>
          <w:i/>
          <w:iCs/>
          <w:sz w:val="26"/>
          <w:szCs w:val="26"/>
        </w:rPr>
        <w:t xml:space="preserve"> </w:t>
      </w:r>
      <w:r w:rsidRPr="00CB39BA">
        <w:rPr>
          <w:rFonts w:asciiTheme="minorHAnsi" w:hAnsiTheme="minorHAnsi"/>
          <w:b/>
          <w:bCs/>
          <w:i/>
          <w:iCs/>
          <w:sz w:val="26"/>
          <w:szCs w:val="26"/>
        </w:rPr>
        <w:t>e strumenti operativi per lo sviluppo delle</w:t>
      </w:r>
      <w:r w:rsidR="000A3F9A">
        <w:rPr>
          <w:rFonts w:asciiTheme="minorHAnsi" w:hAnsiTheme="minorHAnsi"/>
          <w:b/>
          <w:bCs/>
          <w:i/>
          <w:iCs/>
          <w:sz w:val="26"/>
          <w:szCs w:val="26"/>
        </w:rPr>
        <w:t xml:space="preserve"> </w:t>
      </w:r>
      <w:r w:rsidRPr="00CB39BA">
        <w:rPr>
          <w:rFonts w:asciiTheme="minorHAnsi" w:hAnsiTheme="minorHAnsi"/>
          <w:b/>
          <w:bCs/>
          <w:i/>
          <w:iCs/>
          <w:sz w:val="26"/>
          <w:szCs w:val="26"/>
        </w:rPr>
        <w:t>Competenze”</w:t>
      </w:r>
    </w:p>
    <w:p w:rsidR="00BA11CA" w:rsidRPr="00CB39BA" w:rsidRDefault="00BA11CA" w:rsidP="00BA11CA">
      <w:pPr>
        <w:tabs>
          <w:tab w:val="left" w:pos="851"/>
          <w:tab w:val="left" w:pos="993"/>
        </w:tabs>
        <w:spacing w:line="276" w:lineRule="auto"/>
        <w:ind w:left="426" w:right="-175" w:firstLine="283"/>
        <w:jc w:val="both"/>
        <w:rPr>
          <w:rFonts w:asciiTheme="minorHAnsi" w:hAnsiTheme="minorHAnsi"/>
          <w:b/>
          <w:sz w:val="26"/>
          <w:szCs w:val="26"/>
        </w:rPr>
      </w:pPr>
      <w:r>
        <w:tab/>
      </w:r>
      <w:r>
        <w:tab/>
      </w:r>
      <w:r>
        <w:tab/>
        <w:t xml:space="preserve">   PROGED, Ente accreditato MIUR ai sensi della Direttiva n.170/2016</w:t>
      </w:r>
    </w:p>
    <w:p w:rsidR="00C0668D" w:rsidRPr="00CB39BA" w:rsidRDefault="00C0668D" w:rsidP="000A3F9A">
      <w:pPr>
        <w:tabs>
          <w:tab w:val="left" w:pos="851"/>
          <w:tab w:val="left" w:pos="993"/>
        </w:tabs>
        <w:spacing w:line="360" w:lineRule="auto"/>
        <w:ind w:left="426"/>
        <w:jc w:val="both"/>
        <w:rPr>
          <w:rFonts w:asciiTheme="minorHAnsi" w:hAnsiTheme="minorHAnsi" w:cs="Aharoni"/>
          <w:b/>
          <w:sz w:val="26"/>
          <w:szCs w:val="26"/>
        </w:rPr>
      </w:pPr>
    </w:p>
    <w:p w:rsidR="000A3F9A" w:rsidRDefault="00C0668D" w:rsidP="006E6977">
      <w:pPr>
        <w:tabs>
          <w:tab w:val="left" w:pos="851"/>
          <w:tab w:val="left" w:pos="993"/>
        </w:tabs>
        <w:ind w:left="426" w:firstLine="283"/>
        <w:jc w:val="both"/>
        <w:rPr>
          <w:rFonts w:asciiTheme="minorHAnsi" w:hAnsiTheme="minorHAnsi" w:cs="Aharoni"/>
          <w:sz w:val="26"/>
          <w:szCs w:val="26"/>
        </w:rPr>
      </w:pPr>
      <w:r w:rsidRPr="00CB39BA">
        <w:rPr>
          <w:rFonts w:asciiTheme="minorHAnsi" w:hAnsiTheme="minorHAnsi" w:cs="Aharoni"/>
          <w:sz w:val="26"/>
          <w:szCs w:val="26"/>
        </w:rPr>
        <w:t xml:space="preserve">Si comunica ai docenti che </w:t>
      </w:r>
      <w:r w:rsidR="00CB39BA" w:rsidRPr="00CB39BA">
        <w:rPr>
          <w:rFonts w:asciiTheme="minorHAnsi" w:hAnsiTheme="minorHAnsi" w:cs="Aharoni"/>
          <w:sz w:val="26"/>
          <w:szCs w:val="26"/>
        </w:rPr>
        <w:t xml:space="preserve">il giorno </w:t>
      </w:r>
      <w:r w:rsidR="00CB39BA" w:rsidRPr="000A3F9A">
        <w:rPr>
          <w:rFonts w:asciiTheme="minorHAnsi" w:hAnsiTheme="minorHAnsi" w:cs="Aharoni"/>
          <w:b/>
          <w:sz w:val="26"/>
          <w:szCs w:val="26"/>
        </w:rPr>
        <w:t>20 febbraio 2018</w:t>
      </w:r>
      <w:r w:rsidR="000A3F9A">
        <w:rPr>
          <w:rFonts w:asciiTheme="minorHAnsi" w:hAnsiTheme="minorHAnsi" w:cs="Aharoni"/>
          <w:b/>
          <w:sz w:val="26"/>
          <w:szCs w:val="26"/>
        </w:rPr>
        <w:t>,</w:t>
      </w:r>
      <w:r w:rsidR="00CB39BA" w:rsidRPr="00CB39BA">
        <w:rPr>
          <w:rFonts w:asciiTheme="minorHAnsi" w:hAnsiTheme="minorHAnsi" w:cs="Aharoni"/>
          <w:sz w:val="26"/>
          <w:szCs w:val="26"/>
        </w:rPr>
        <w:t xml:space="preserve"> </w:t>
      </w:r>
      <w:r w:rsidR="000A3F9A">
        <w:rPr>
          <w:rFonts w:asciiTheme="minorHAnsi" w:hAnsiTheme="minorHAnsi" w:cs="Aharoni"/>
          <w:sz w:val="26"/>
          <w:szCs w:val="26"/>
        </w:rPr>
        <w:t xml:space="preserve">presso il nostro istituto, </w:t>
      </w:r>
      <w:r w:rsidR="00CB39BA" w:rsidRPr="00CB39BA">
        <w:rPr>
          <w:rFonts w:asciiTheme="minorHAnsi" w:hAnsiTheme="minorHAnsi" w:cs="Aharoni"/>
          <w:sz w:val="26"/>
          <w:szCs w:val="26"/>
        </w:rPr>
        <w:t xml:space="preserve">si </w:t>
      </w:r>
      <w:r w:rsidR="0000003C" w:rsidRPr="00CB39BA">
        <w:rPr>
          <w:rFonts w:asciiTheme="minorHAnsi" w:hAnsiTheme="minorHAnsi" w:cs="Aharoni"/>
          <w:sz w:val="26"/>
          <w:szCs w:val="26"/>
        </w:rPr>
        <w:t xml:space="preserve">svolgerà il </w:t>
      </w:r>
      <w:r w:rsidR="00685787">
        <w:rPr>
          <w:rFonts w:asciiTheme="minorHAnsi" w:hAnsiTheme="minorHAnsi" w:cs="Aharoni"/>
          <w:sz w:val="26"/>
          <w:szCs w:val="26"/>
        </w:rPr>
        <w:t>s</w:t>
      </w:r>
      <w:r w:rsidR="00CB39BA" w:rsidRPr="00CB39BA">
        <w:rPr>
          <w:rFonts w:asciiTheme="minorHAnsi" w:hAnsiTheme="minorHAnsi" w:cs="Aharoni"/>
          <w:sz w:val="26"/>
          <w:szCs w:val="26"/>
        </w:rPr>
        <w:t>eminario di Formazione e</w:t>
      </w:r>
      <w:r w:rsidR="0000003C" w:rsidRPr="00CB39BA">
        <w:rPr>
          <w:rFonts w:asciiTheme="minorHAnsi" w:hAnsiTheme="minorHAnsi" w:cs="Aharoni"/>
          <w:sz w:val="26"/>
          <w:szCs w:val="26"/>
        </w:rPr>
        <w:t>d</w:t>
      </w:r>
      <w:r w:rsidR="00CB39BA" w:rsidRPr="00CB39BA">
        <w:rPr>
          <w:rFonts w:asciiTheme="minorHAnsi" w:hAnsiTheme="minorHAnsi" w:cs="Aharoni"/>
          <w:sz w:val="26"/>
          <w:szCs w:val="26"/>
        </w:rPr>
        <w:t xml:space="preserve"> Aggiornamento professionale </w:t>
      </w:r>
      <w:r w:rsidR="00CB39BA" w:rsidRPr="00CB39BA">
        <w:rPr>
          <w:rFonts w:asciiTheme="minorHAnsi" w:hAnsiTheme="minorHAnsi"/>
          <w:b/>
          <w:bCs/>
          <w:i/>
          <w:iCs/>
          <w:sz w:val="26"/>
          <w:szCs w:val="26"/>
        </w:rPr>
        <w:t>“Strategie didattiche e strumenti operativi per lo sviluppo delle Competenze</w:t>
      </w:r>
      <w:r w:rsidR="000A3F9A">
        <w:rPr>
          <w:rFonts w:asciiTheme="minorHAnsi" w:hAnsiTheme="minorHAnsi"/>
          <w:b/>
          <w:bCs/>
          <w:i/>
          <w:iCs/>
          <w:sz w:val="26"/>
          <w:szCs w:val="26"/>
        </w:rPr>
        <w:t>”.</w:t>
      </w:r>
      <w:r w:rsidR="00747376" w:rsidRPr="00CB39BA">
        <w:rPr>
          <w:rFonts w:asciiTheme="minorHAnsi" w:hAnsiTheme="minorHAnsi" w:cs="Aharoni"/>
          <w:sz w:val="26"/>
          <w:szCs w:val="26"/>
        </w:rPr>
        <w:t xml:space="preserve"> </w:t>
      </w:r>
    </w:p>
    <w:p w:rsidR="000A3F9A" w:rsidRPr="000A3F9A" w:rsidRDefault="000A3F9A" w:rsidP="000A3F9A">
      <w:pPr>
        <w:tabs>
          <w:tab w:val="left" w:pos="851"/>
          <w:tab w:val="left" w:pos="993"/>
        </w:tabs>
        <w:ind w:left="426" w:firstLine="283"/>
        <w:jc w:val="both"/>
        <w:rPr>
          <w:rFonts w:asciiTheme="minorHAnsi" w:hAnsiTheme="minorHAnsi" w:cs="Aharoni"/>
          <w:sz w:val="26"/>
          <w:szCs w:val="26"/>
        </w:rPr>
      </w:pPr>
      <w:r w:rsidRPr="000A3F9A">
        <w:rPr>
          <w:rFonts w:asciiTheme="minorHAnsi" w:hAnsiTheme="minorHAnsi"/>
          <w:sz w:val="26"/>
          <w:szCs w:val="26"/>
        </w:rPr>
        <w:t xml:space="preserve"> Nello specifico il seminario tratterà la realizzazione di percorsi </w:t>
      </w:r>
      <w:proofErr w:type="spellStart"/>
      <w:r w:rsidRPr="000A3F9A">
        <w:rPr>
          <w:rFonts w:asciiTheme="minorHAnsi" w:hAnsiTheme="minorHAnsi"/>
          <w:i/>
          <w:iCs/>
          <w:sz w:val="26"/>
          <w:szCs w:val="26"/>
        </w:rPr>
        <w:t>laboratoriali</w:t>
      </w:r>
      <w:proofErr w:type="spellEnd"/>
      <w:r w:rsidRPr="000A3F9A">
        <w:rPr>
          <w:rFonts w:asciiTheme="minorHAnsi" w:hAnsiTheme="minorHAnsi"/>
          <w:i/>
          <w:iCs/>
          <w:sz w:val="26"/>
          <w:szCs w:val="26"/>
        </w:rPr>
        <w:t xml:space="preserve"> </w:t>
      </w:r>
      <w:r w:rsidRPr="000A3F9A">
        <w:rPr>
          <w:rFonts w:asciiTheme="minorHAnsi" w:hAnsiTheme="minorHAnsi"/>
          <w:sz w:val="26"/>
          <w:szCs w:val="26"/>
        </w:rPr>
        <w:t xml:space="preserve">per lo sviluppo della Competenza con particolare riferimento alla </w:t>
      </w:r>
      <w:r w:rsidRPr="000A3F9A">
        <w:rPr>
          <w:rFonts w:asciiTheme="minorHAnsi" w:hAnsiTheme="minorHAnsi"/>
          <w:b/>
          <w:bCs/>
          <w:sz w:val="26"/>
          <w:szCs w:val="26"/>
        </w:rPr>
        <w:t xml:space="preserve">Competenza in Lettura </w:t>
      </w:r>
      <w:r w:rsidRPr="000A3F9A">
        <w:rPr>
          <w:rFonts w:asciiTheme="minorHAnsi" w:hAnsiTheme="minorHAnsi"/>
          <w:sz w:val="26"/>
          <w:szCs w:val="26"/>
        </w:rPr>
        <w:t>(</w:t>
      </w:r>
      <w:proofErr w:type="spellStart"/>
      <w:r w:rsidRPr="000A3F9A">
        <w:rPr>
          <w:rFonts w:asciiTheme="minorHAnsi" w:hAnsiTheme="minorHAnsi"/>
          <w:i/>
          <w:iCs/>
          <w:sz w:val="26"/>
          <w:szCs w:val="26"/>
        </w:rPr>
        <w:t>Reading</w:t>
      </w:r>
      <w:proofErr w:type="spellEnd"/>
      <w:r w:rsidRPr="000A3F9A">
        <w:rPr>
          <w:rFonts w:asciiTheme="minorHAnsi" w:hAnsiTheme="minorHAnsi"/>
          <w:i/>
          <w:iCs/>
          <w:sz w:val="26"/>
          <w:szCs w:val="26"/>
        </w:rPr>
        <w:t xml:space="preserve"> </w:t>
      </w:r>
      <w:proofErr w:type="spellStart"/>
      <w:r w:rsidRPr="000A3F9A">
        <w:rPr>
          <w:rFonts w:asciiTheme="minorHAnsi" w:hAnsiTheme="minorHAnsi"/>
          <w:i/>
          <w:iCs/>
          <w:sz w:val="26"/>
          <w:szCs w:val="26"/>
        </w:rPr>
        <w:t>Literacy</w:t>
      </w:r>
      <w:proofErr w:type="spellEnd"/>
      <w:r w:rsidRPr="000A3F9A">
        <w:rPr>
          <w:rFonts w:asciiTheme="minorHAnsi" w:hAnsiTheme="minorHAnsi"/>
          <w:sz w:val="26"/>
          <w:szCs w:val="26"/>
        </w:rPr>
        <w:t>) e</w:t>
      </w:r>
      <w:r>
        <w:rPr>
          <w:rFonts w:asciiTheme="minorHAnsi" w:hAnsiTheme="minorHAnsi"/>
          <w:sz w:val="26"/>
          <w:szCs w:val="26"/>
        </w:rPr>
        <w:t xml:space="preserve"> </w:t>
      </w:r>
      <w:r w:rsidRPr="000A3F9A">
        <w:rPr>
          <w:rFonts w:asciiTheme="minorHAnsi" w:hAnsiTheme="minorHAnsi"/>
          <w:sz w:val="26"/>
          <w:szCs w:val="26"/>
        </w:rPr>
        <w:t xml:space="preserve">alla </w:t>
      </w:r>
      <w:r w:rsidRPr="000A3F9A">
        <w:rPr>
          <w:rFonts w:asciiTheme="minorHAnsi" w:hAnsiTheme="minorHAnsi"/>
          <w:b/>
          <w:bCs/>
          <w:sz w:val="26"/>
          <w:szCs w:val="26"/>
        </w:rPr>
        <w:t xml:space="preserve">Competenza matematica </w:t>
      </w:r>
      <w:r w:rsidRPr="000A3F9A">
        <w:rPr>
          <w:rFonts w:asciiTheme="minorHAnsi" w:hAnsiTheme="minorHAnsi"/>
          <w:sz w:val="26"/>
          <w:szCs w:val="26"/>
        </w:rPr>
        <w:t>(</w:t>
      </w:r>
      <w:proofErr w:type="spellStart"/>
      <w:r w:rsidRPr="000A3F9A">
        <w:rPr>
          <w:rFonts w:asciiTheme="minorHAnsi" w:hAnsiTheme="minorHAnsi"/>
          <w:i/>
          <w:iCs/>
          <w:sz w:val="26"/>
          <w:szCs w:val="26"/>
        </w:rPr>
        <w:t>Numeracy</w:t>
      </w:r>
      <w:proofErr w:type="spellEnd"/>
      <w:r w:rsidRPr="000A3F9A">
        <w:rPr>
          <w:rFonts w:asciiTheme="minorHAnsi" w:hAnsiTheme="minorHAnsi"/>
          <w:sz w:val="26"/>
          <w:szCs w:val="26"/>
        </w:rPr>
        <w:t xml:space="preserve">), che sono annualmente oggetto di rilevazione nell’Indagine Nazionale </w:t>
      </w:r>
      <w:r w:rsidRPr="000A3F9A">
        <w:rPr>
          <w:rFonts w:asciiTheme="minorHAnsi" w:hAnsiTheme="minorHAnsi"/>
          <w:b/>
          <w:bCs/>
          <w:sz w:val="26"/>
          <w:szCs w:val="26"/>
        </w:rPr>
        <w:t xml:space="preserve">Invalsi, </w:t>
      </w:r>
      <w:r w:rsidRPr="000A3F9A">
        <w:rPr>
          <w:rFonts w:asciiTheme="minorHAnsi" w:hAnsiTheme="minorHAnsi"/>
          <w:sz w:val="26"/>
          <w:szCs w:val="26"/>
        </w:rPr>
        <w:t>i cui esiti rientrano nell’</w:t>
      </w:r>
      <w:r w:rsidRPr="000A3F9A">
        <w:rPr>
          <w:rFonts w:asciiTheme="minorHAnsi" w:hAnsiTheme="minorHAnsi"/>
          <w:b/>
          <w:bCs/>
          <w:sz w:val="26"/>
          <w:szCs w:val="26"/>
        </w:rPr>
        <w:t xml:space="preserve">Obiettivo Prioritario </w:t>
      </w:r>
      <w:r w:rsidRPr="000A3F9A">
        <w:rPr>
          <w:rFonts w:asciiTheme="minorHAnsi" w:hAnsiTheme="minorHAnsi"/>
          <w:i/>
          <w:iCs/>
          <w:sz w:val="26"/>
          <w:szCs w:val="26"/>
        </w:rPr>
        <w:t xml:space="preserve">assegnato </w:t>
      </w:r>
      <w:r w:rsidRPr="000A3F9A">
        <w:rPr>
          <w:rFonts w:asciiTheme="minorHAnsi" w:hAnsiTheme="minorHAnsi"/>
          <w:sz w:val="26"/>
          <w:szCs w:val="26"/>
        </w:rPr>
        <w:t xml:space="preserve">a tutte le Istituzioni Scolastiche con la </w:t>
      </w:r>
      <w:r w:rsidRPr="000A3F9A">
        <w:rPr>
          <w:rFonts w:asciiTheme="minorHAnsi" w:hAnsiTheme="minorHAnsi"/>
          <w:b/>
          <w:bCs/>
          <w:i/>
          <w:iCs/>
          <w:sz w:val="26"/>
          <w:szCs w:val="26"/>
        </w:rPr>
        <w:t>Direttiva n. 13806 /2016“Promuovere e monitorare la realizzazione di percorsi specifici che consentano il miglioramento dei risultati nelle Prove Standardizzate Nazionali e determinino la riduzione della varianza tra classi al fine di garantire il diritto all’apprendimento e l’equità degli esiti.</w:t>
      </w:r>
    </w:p>
    <w:p w:rsidR="000A3F9A" w:rsidRDefault="000A3F9A" w:rsidP="00C0668D">
      <w:pPr>
        <w:tabs>
          <w:tab w:val="left" w:pos="851"/>
          <w:tab w:val="left" w:pos="993"/>
        </w:tabs>
        <w:ind w:left="426"/>
        <w:jc w:val="both"/>
        <w:rPr>
          <w:rFonts w:asciiTheme="minorHAnsi" w:hAnsiTheme="minorHAnsi" w:cs="Aharoni"/>
          <w:sz w:val="26"/>
          <w:szCs w:val="26"/>
        </w:rPr>
      </w:pPr>
    </w:p>
    <w:p w:rsidR="00747376" w:rsidRDefault="000A3F9A" w:rsidP="00C0668D">
      <w:pPr>
        <w:tabs>
          <w:tab w:val="left" w:pos="851"/>
          <w:tab w:val="left" w:pos="993"/>
        </w:tabs>
        <w:ind w:left="426"/>
        <w:jc w:val="both"/>
        <w:rPr>
          <w:rFonts w:asciiTheme="minorHAnsi" w:hAnsiTheme="minorHAnsi" w:cs="Aharoni"/>
          <w:sz w:val="26"/>
          <w:szCs w:val="26"/>
        </w:rPr>
      </w:pPr>
      <w:r>
        <w:rPr>
          <w:rFonts w:asciiTheme="minorHAnsi" w:hAnsiTheme="minorHAnsi" w:cs="Aharoni"/>
          <w:sz w:val="26"/>
          <w:szCs w:val="26"/>
        </w:rPr>
        <w:t xml:space="preserve">   Il seminario si svolgerà in Aula magna </w:t>
      </w:r>
      <w:r w:rsidR="00CB39BA" w:rsidRPr="00CB39BA">
        <w:rPr>
          <w:rFonts w:asciiTheme="minorHAnsi" w:hAnsiTheme="minorHAnsi" w:cs="Aharoni"/>
          <w:sz w:val="26"/>
          <w:szCs w:val="26"/>
        </w:rPr>
        <w:t>dalle ore 15:00</w:t>
      </w:r>
      <w:r>
        <w:rPr>
          <w:rFonts w:asciiTheme="minorHAnsi" w:hAnsiTheme="minorHAnsi" w:cs="Aharoni"/>
          <w:sz w:val="26"/>
          <w:szCs w:val="26"/>
        </w:rPr>
        <w:t xml:space="preserve"> alle ore 17:00.</w:t>
      </w:r>
    </w:p>
    <w:p w:rsidR="000A3F9A" w:rsidRDefault="000A3F9A" w:rsidP="00C0668D">
      <w:pPr>
        <w:tabs>
          <w:tab w:val="left" w:pos="851"/>
          <w:tab w:val="left" w:pos="993"/>
        </w:tabs>
        <w:ind w:left="426"/>
        <w:jc w:val="both"/>
        <w:rPr>
          <w:rFonts w:asciiTheme="minorHAnsi" w:hAnsiTheme="minorHAnsi" w:cs="Aharoni"/>
          <w:sz w:val="26"/>
          <w:szCs w:val="26"/>
        </w:rPr>
      </w:pPr>
    </w:p>
    <w:p w:rsidR="000A3F9A" w:rsidRDefault="000A3F9A" w:rsidP="00C0668D">
      <w:pPr>
        <w:tabs>
          <w:tab w:val="left" w:pos="851"/>
          <w:tab w:val="left" w:pos="993"/>
        </w:tabs>
        <w:ind w:left="426"/>
        <w:jc w:val="both"/>
        <w:rPr>
          <w:rFonts w:asciiTheme="minorHAnsi" w:hAnsiTheme="minorHAnsi" w:cs="Aharoni"/>
          <w:sz w:val="26"/>
          <w:szCs w:val="26"/>
        </w:rPr>
      </w:pPr>
      <w:r>
        <w:rPr>
          <w:rFonts w:asciiTheme="minorHAnsi" w:hAnsiTheme="minorHAnsi" w:cs="Aharoni"/>
          <w:sz w:val="26"/>
          <w:szCs w:val="26"/>
        </w:rPr>
        <w:t>I docenti interessati a partecipare devono iscriversi compilando il modulo al seguente link entro 19/02/18:</w:t>
      </w:r>
    </w:p>
    <w:p w:rsidR="000A3F9A" w:rsidRDefault="000A3F9A" w:rsidP="00C0668D">
      <w:pPr>
        <w:tabs>
          <w:tab w:val="left" w:pos="851"/>
          <w:tab w:val="left" w:pos="993"/>
        </w:tabs>
        <w:ind w:left="426"/>
        <w:jc w:val="both"/>
        <w:rPr>
          <w:rFonts w:asciiTheme="minorHAnsi" w:hAnsiTheme="minorHAnsi" w:cs="Aharoni"/>
          <w:sz w:val="26"/>
          <w:szCs w:val="26"/>
        </w:rPr>
      </w:pPr>
    </w:p>
    <w:p w:rsidR="002D0E3D" w:rsidRPr="0038672F" w:rsidRDefault="0038672F" w:rsidP="00C0668D">
      <w:pPr>
        <w:tabs>
          <w:tab w:val="left" w:pos="851"/>
          <w:tab w:val="left" w:pos="993"/>
        </w:tabs>
        <w:ind w:left="426"/>
        <w:jc w:val="both"/>
        <w:rPr>
          <w:rFonts w:asciiTheme="minorHAnsi" w:hAnsiTheme="minorHAnsi" w:cs="Aharoni"/>
          <w:b/>
          <w:sz w:val="26"/>
          <w:szCs w:val="26"/>
        </w:rPr>
      </w:pPr>
      <w:r>
        <w:rPr>
          <w:rFonts w:asciiTheme="minorHAnsi" w:hAnsiTheme="minorHAnsi" w:cs="Aharoni"/>
          <w:b/>
          <w:sz w:val="26"/>
          <w:szCs w:val="26"/>
        </w:rPr>
        <w:t xml:space="preserve">    </w:t>
      </w:r>
      <w:hyperlink r:id="rId6" w:history="1">
        <w:r w:rsidR="002D0E3D" w:rsidRPr="0038672F">
          <w:rPr>
            <w:rStyle w:val="Collegamentoipertestuale"/>
            <w:rFonts w:asciiTheme="minorHAnsi" w:hAnsiTheme="minorHAnsi" w:cs="Aharoni"/>
            <w:b/>
            <w:sz w:val="26"/>
            <w:szCs w:val="26"/>
          </w:rPr>
          <w:t>https://goo.gl/forms/mXuHnQ5bYdmzGMwm1</w:t>
        </w:r>
      </w:hyperlink>
    </w:p>
    <w:p w:rsidR="002D0E3D" w:rsidRDefault="002D0E3D" w:rsidP="00C0668D">
      <w:pPr>
        <w:tabs>
          <w:tab w:val="left" w:pos="851"/>
          <w:tab w:val="left" w:pos="993"/>
        </w:tabs>
        <w:ind w:left="426"/>
        <w:jc w:val="both"/>
        <w:rPr>
          <w:rFonts w:asciiTheme="minorHAnsi" w:hAnsiTheme="minorHAnsi" w:cs="Aharoni"/>
          <w:sz w:val="26"/>
          <w:szCs w:val="26"/>
        </w:rPr>
      </w:pPr>
    </w:p>
    <w:p w:rsidR="002D0E3D" w:rsidRDefault="002D0E3D" w:rsidP="00C0668D">
      <w:pPr>
        <w:tabs>
          <w:tab w:val="left" w:pos="851"/>
          <w:tab w:val="left" w:pos="993"/>
        </w:tabs>
        <w:ind w:left="426"/>
        <w:jc w:val="both"/>
        <w:rPr>
          <w:rFonts w:asciiTheme="minorHAnsi" w:hAnsiTheme="minorHAnsi" w:cs="Aharoni"/>
          <w:sz w:val="26"/>
          <w:szCs w:val="26"/>
        </w:rPr>
      </w:pPr>
    </w:p>
    <w:p w:rsidR="00F55E74" w:rsidRDefault="004251A9" w:rsidP="00F55E74">
      <w:pPr>
        <w:ind w:left="426" w:firstLine="283"/>
        <w:jc w:val="both"/>
        <w:rPr>
          <w:rFonts w:asciiTheme="minorHAnsi" w:hAnsiTheme="minorHAnsi" w:cs="BookAntiqua"/>
          <w:sz w:val="26"/>
          <w:szCs w:val="26"/>
        </w:rPr>
      </w:pPr>
      <w:r w:rsidRPr="0038672F">
        <w:rPr>
          <w:rFonts w:asciiTheme="minorHAnsi" w:hAnsiTheme="minorHAnsi" w:cs="BookAntiqua"/>
          <w:sz w:val="26"/>
          <w:szCs w:val="26"/>
        </w:rPr>
        <w:t xml:space="preserve">Caserta, </w:t>
      </w:r>
      <w:r w:rsidR="000A3F9A" w:rsidRPr="0038672F">
        <w:rPr>
          <w:rFonts w:asciiTheme="minorHAnsi" w:hAnsiTheme="minorHAnsi" w:cs="BookAntiqua"/>
          <w:sz w:val="26"/>
          <w:szCs w:val="26"/>
        </w:rPr>
        <w:t>0</w:t>
      </w:r>
      <w:r w:rsidR="00F55E74">
        <w:rPr>
          <w:rFonts w:asciiTheme="minorHAnsi" w:hAnsiTheme="minorHAnsi" w:cs="BookAntiqua"/>
          <w:sz w:val="26"/>
          <w:szCs w:val="26"/>
        </w:rPr>
        <w:t>8</w:t>
      </w:r>
      <w:r w:rsidRPr="0038672F">
        <w:rPr>
          <w:rFonts w:asciiTheme="minorHAnsi" w:hAnsiTheme="minorHAnsi" w:cs="BookAntiqua"/>
          <w:sz w:val="26"/>
          <w:szCs w:val="26"/>
        </w:rPr>
        <w:t>/0</w:t>
      </w:r>
      <w:r w:rsidR="000A3F9A" w:rsidRPr="0038672F">
        <w:rPr>
          <w:rFonts w:asciiTheme="minorHAnsi" w:hAnsiTheme="minorHAnsi" w:cs="BookAntiqua"/>
          <w:sz w:val="26"/>
          <w:szCs w:val="26"/>
        </w:rPr>
        <w:t>2</w:t>
      </w:r>
      <w:r w:rsidRPr="0038672F">
        <w:rPr>
          <w:rFonts w:asciiTheme="minorHAnsi" w:hAnsiTheme="minorHAnsi" w:cs="BookAntiqua"/>
          <w:sz w:val="26"/>
          <w:szCs w:val="26"/>
        </w:rPr>
        <w:t>/1</w:t>
      </w:r>
      <w:r w:rsidR="000A3F9A" w:rsidRPr="0038672F">
        <w:rPr>
          <w:rFonts w:asciiTheme="minorHAnsi" w:hAnsiTheme="minorHAnsi" w:cs="BookAntiqua"/>
          <w:sz w:val="26"/>
          <w:szCs w:val="26"/>
        </w:rPr>
        <w:t>8</w:t>
      </w:r>
      <w:r w:rsidR="0038672F">
        <w:rPr>
          <w:rFonts w:asciiTheme="minorHAnsi" w:hAnsiTheme="minorHAnsi" w:cs="BookAntiqua"/>
          <w:sz w:val="26"/>
          <w:szCs w:val="26"/>
        </w:rPr>
        <w:t xml:space="preserve"> </w:t>
      </w:r>
      <w:r w:rsidR="0038672F">
        <w:rPr>
          <w:rFonts w:asciiTheme="minorHAnsi" w:hAnsiTheme="minorHAnsi" w:cs="BookAntiqua"/>
          <w:sz w:val="26"/>
          <w:szCs w:val="26"/>
        </w:rPr>
        <w:tab/>
      </w:r>
      <w:r w:rsidR="0038672F">
        <w:rPr>
          <w:rFonts w:asciiTheme="minorHAnsi" w:hAnsiTheme="minorHAnsi" w:cs="BookAntiqua"/>
          <w:sz w:val="26"/>
          <w:szCs w:val="26"/>
        </w:rPr>
        <w:tab/>
      </w:r>
      <w:r w:rsidR="0038672F">
        <w:rPr>
          <w:rFonts w:asciiTheme="minorHAnsi" w:hAnsiTheme="minorHAnsi" w:cs="BookAntiqua"/>
          <w:sz w:val="26"/>
          <w:szCs w:val="26"/>
        </w:rPr>
        <w:tab/>
      </w:r>
      <w:r w:rsidR="0038672F">
        <w:rPr>
          <w:rFonts w:asciiTheme="minorHAnsi" w:hAnsiTheme="minorHAnsi" w:cs="BookAntiqua"/>
          <w:sz w:val="26"/>
          <w:szCs w:val="26"/>
        </w:rPr>
        <w:tab/>
      </w:r>
      <w:r w:rsidR="0038672F">
        <w:rPr>
          <w:rFonts w:asciiTheme="minorHAnsi" w:hAnsiTheme="minorHAnsi" w:cs="BookAntiqua"/>
          <w:sz w:val="26"/>
          <w:szCs w:val="26"/>
        </w:rPr>
        <w:tab/>
      </w:r>
      <w:r w:rsidR="0038672F">
        <w:rPr>
          <w:rFonts w:asciiTheme="minorHAnsi" w:hAnsiTheme="minorHAnsi" w:cs="BookAntiqua"/>
          <w:sz w:val="26"/>
          <w:szCs w:val="26"/>
        </w:rPr>
        <w:tab/>
      </w:r>
      <w:r w:rsidR="0038672F">
        <w:rPr>
          <w:rFonts w:asciiTheme="minorHAnsi" w:hAnsiTheme="minorHAnsi" w:cs="BookAntiqua"/>
          <w:sz w:val="26"/>
          <w:szCs w:val="26"/>
        </w:rPr>
        <w:tab/>
        <w:t xml:space="preserve">  </w:t>
      </w:r>
      <w:r w:rsidRPr="0038672F">
        <w:rPr>
          <w:rFonts w:asciiTheme="minorHAnsi" w:hAnsiTheme="minorHAnsi" w:cs="BookAntiqua"/>
          <w:sz w:val="26"/>
          <w:szCs w:val="26"/>
        </w:rPr>
        <w:t xml:space="preserve"> </w:t>
      </w:r>
      <w:r w:rsidR="00F55E74">
        <w:rPr>
          <w:rFonts w:asciiTheme="minorHAnsi" w:hAnsiTheme="minorHAnsi" w:cs="BookAntiqua"/>
          <w:sz w:val="26"/>
          <w:szCs w:val="26"/>
        </w:rPr>
        <w:t xml:space="preserve">  </w:t>
      </w:r>
      <w:r w:rsidRPr="0038672F">
        <w:rPr>
          <w:rFonts w:asciiTheme="minorHAnsi" w:hAnsiTheme="minorHAnsi" w:cs="BookAntiqua"/>
          <w:sz w:val="26"/>
          <w:szCs w:val="26"/>
        </w:rPr>
        <w:t xml:space="preserve"> </w:t>
      </w:r>
    </w:p>
    <w:p w:rsidR="00F55E74" w:rsidRDefault="00F55E74" w:rsidP="00F55E74">
      <w:pPr>
        <w:ind w:left="6797" w:firstLine="283"/>
        <w:jc w:val="both"/>
        <w:rPr>
          <w:rFonts w:asciiTheme="minorHAnsi" w:hAnsiTheme="minorHAnsi" w:cs="BookAntiqua"/>
          <w:sz w:val="26"/>
          <w:szCs w:val="26"/>
        </w:rPr>
      </w:pPr>
      <w:r>
        <w:rPr>
          <w:rFonts w:asciiTheme="minorHAnsi" w:hAnsiTheme="minorHAnsi" w:cs="BookAntiqua"/>
          <w:sz w:val="26"/>
          <w:szCs w:val="26"/>
        </w:rPr>
        <w:t xml:space="preserve">      La</w:t>
      </w:r>
      <w:r w:rsidRPr="0038672F">
        <w:rPr>
          <w:rFonts w:asciiTheme="minorHAnsi" w:hAnsiTheme="minorHAnsi" w:cs="BookAntiqua"/>
          <w:sz w:val="26"/>
          <w:szCs w:val="26"/>
        </w:rPr>
        <w:t xml:space="preserve"> Dirigente Scolastic</w:t>
      </w:r>
      <w:r>
        <w:rPr>
          <w:rFonts w:asciiTheme="minorHAnsi" w:hAnsiTheme="minorHAnsi" w:cs="BookAntiqua"/>
          <w:sz w:val="26"/>
          <w:szCs w:val="26"/>
        </w:rPr>
        <w:t>a</w:t>
      </w:r>
    </w:p>
    <w:p w:rsidR="00F55E74" w:rsidRDefault="00F55E74" w:rsidP="00F55E74">
      <w:pPr>
        <w:ind w:left="567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F.S.</w:t>
      </w:r>
      <w:proofErr w:type="spellEnd"/>
      <w:r>
        <w:rPr>
          <w:rFonts w:asciiTheme="minorHAnsi" w:hAnsiTheme="minorHAnsi"/>
        </w:rPr>
        <w:t xml:space="preserve"> area 2</w:t>
      </w:r>
      <w:r w:rsidRPr="00F55E74">
        <w:rPr>
          <w:rFonts w:asciiTheme="minorHAnsi" w:hAnsiTheme="minorHAnsi" w:cs="BookAntiqua"/>
          <w:sz w:val="26"/>
          <w:szCs w:val="26"/>
        </w:rPr>
        <w:t xml:space="preserve"> </w:t>
      </w:r>
      <w:r>
        <w:rPr>
          <w:rFonts w:asciiTheme="minorHAnsi" w:hAnsiTheme="minorHAnsi" w:cs="BookAntiqua"/>
          <w:sz w:val="26"/>
          <w:szCs w:val="26"/>
        </w:rPr>
        <w:tab/>
      </w:r>
      <w:r>
        <w:rPr>
          <w:rFonts w:asciiTheme="minorHAnsi" w:hAnsiTheme="minorHAnsi" w:cs="BookAntiqua"/>
          <w:sz w:val="26"/>
          <w:szCs w:val="26"/>
        </w:rPr>
        <w:tab/>
      </w:r>
      <w:r>
        <w:rPr>
          <w:rFonts w:asciiTheme="minorHAnsi" w:hAnsiTheme="minorHAnsi" w:cs="BookAntiqua"/>
          <w:sz w:val="26"/>
          <w:szCs w:val="26"/>
        </w:rPr>
        <w:tab/>
      </w:r>
      <w:r>
        <w:rPr>
          <w:rFonts w:asciiTheme="minorHAnsi" w:hAnsiTheme="minorHAnsi" w:cs="BookAntiqua"/>
          <w:sz w:val="26"/>
          <w:szCs w:val="26"/>
        </w:rPr>
        <w:tab/>
      </w:r>
      <w:r>
        <w:rPr>
          <w:rFonts w:asciiTheme="minorHAnsi" w:hAnsiTheme="minorHAnsi" w:cs="BookAntiqua"/>
          <w:sz w:val="26"/>
          <w:szCs w:val="26"/>
        </w:rPr>
        <w:tab/>
      </w:r>
      <w:r>
        <w:rPr>
          <w:rFonts w:asciiTheme="minorHAnsi" w:hAnsiTheme="minorHAnsi" w:cs="BookAntiqua"/>
          <w:sz w:val="26"/>
          <w:szCs w:val="26"/>
        </w:rPr>
        <w:tab/>
      </w:r>
      <w:r>
        <w:rPr>
          <w:rFonts w:asciiTheme="minorHAnsi" w:hAnsiTheme="minorHAnsi" w:cs="BookAntiqua"/>
          <w:sz w:val="26"/>
          <w:szCs w:val="26"/>
        </w:rPr>
        <w:tab/>
      </w:r>
      <w:r>
        <w:rPr>
          <w:rFonts w:asciiTheme="minorHAnsi" w:hAnsiTheme="minorHAnsi" w:cs="BookAntiqua"/>
          <w:sz w:val="26"/>
          <w:szCs w:val="26"/>
        </w:rPr>
        <w:tab/>
      </w:r>
      <w:r w:rsidRPr="0038672F">
        <w:rPr>
          <w:rFonts w:asciiTheme="minorHAnsi" w:hAnsiTheme="minorHAnsi" w:cs="BookAntiqua"/>
          <w:sz w:val="26"/>
          <w:szCs w:val="26"/>
        </w:rPr>
        <w:t>Dott.ssa Antonella SERPICO</w:t>
      </w:r>
      <w:r>
        <w:rPr>
          <w:rFonts w:asciiTheme="minorHAnsi" w:hAnsiTheme="minorHAnsi" w:cs="BookAntiqua"/>
          <w:sz w:val="26"/>
          <w:szCs w:val="26"/>
        </w:rPr>
        <w:t xml:space="preserve"> </w:t>
      </w:r>
      <w:r>
        <w:rPr>
          <w:rFonts w:asciiTheme="minorHAnsi" w:hAnsiTheme="minorHAnsi"/>
        </w:rPr>
        <w:t>Prof.ssa Celia</w:t>
      </w:r>
      <w:r w:rsidRPr="00F55E7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Di Foggia</w:t>
      </w:r>
      <w:r>
        <w:rPr>
          <w:rFonts w:asciiTheme="minorHAnsi" w:hAnsiTheme="minorHAnsi" w:cs="BookAntiqua"/>
          <w:sz w:val="26"/>
          <w:szCs w:val="26"/>
        </w:rPr>
        <w:tab/>
      </w:r>
      <w:r>
        <w:rPr>
          <w:rFonts w:asciiTheme="minorHAnsi" w:hAnsiTheme="minorHAnsi" w:cs="BookAntiqua"/>
          <w:sz w:val="26"/>
          <w:szCs w:val="26"/>
        </w:rPr>
        <w:tab/>
      </w:r>
      <w:r>
        <w:rPr>
          <w:rFonts w:asciiTheme="minorHAnsi" w:hAnsiTheme="minorHAnsi" w:cs="BookAntiqua"/>
          <w:sz w:val="26"/>
          <w:szCs w:val="26"/>
        </w:rPr>
        <w:tab/>
      </w:r>
      <w:r>
        <w:rPr>
          <w:rFonts w:asciiTheme="minorHAnsi" w:hAnsiTheme="minorHAnsi" w:cs="BookAntiqua"/>
          <w:sz w:val="26"/>
          <w:szCs w:val="26"/>
        </w:rPr>
        <w:tab/>
      </w:r>
      <w:r>
        <w:rPr>
          <w:rFonts w:asciiTheme="minorHAnsi" w:hAnsiTheme="minorHAnsi" w:cs="BookAntiqua"/>
          <w:sz w:val="26"/>
          <w:szCs w:val="26"/>
        </w:rPr>
        <w:tab/>
        <w:t xml:space="preserve">      </w:t>
      </w:r>
    </w:p>
    <w:p w:rsidR="00F55E74" w:rsidRPr="0038672F" w:rsidRDefault="00F55E74" w:rsidP="00F55E74">
      <w:pPr>
        <w:ind w:firstLine="567"/>
        <w:jc w:val="both"/>
        <w:rPr>
          <w:rFonts w:asciiTheme="minorHAnsi" w:hAnsiTheme="minorHAnsi" w:cs="BookAntiqua"/>
          <w:sz w:val="26"/>
          <w:szCs w:val="26"/>
        </w:rPr>
      </w:pPr>
      <w:r w:rsidRPr="0038672F">
        <w:rPr>
          <w:rFonts w:asciiTheme="minorHAnsi" w:hAnsiTheme="minorHAnsi"/>
          <w:sz w:val="26"/>
          <w:szCs w:val="26"/>
        </w:rPr>
        <w:t>Prof. Paolo Ciaramella</w:t>
      </w:r>
      <w:r w:rsidRPr="0038672F">
        <w:rPr>
          <w:rFonts w:asciiTheme="minorHAnsi" w:hAnsiTheme="minorHAnsi" w:cs="BookAntiqua"/>
          <w:sz w:val="26"/>
          <w:szCs w:val="26"/>
        </w:rPr>
        <w:t xml:space="preserve"> </w:t>
      </w:r>
    </w:p>
    <w:p w:rsidR="00F55E74" w:rsidRPr="00673519" w:rsidRDefault="00F55E74" w:rsidP="00F55E74">
      <w:pPr>
        <w:ind w:left="567"/>
        <w:rPr>
          <w:rFonts w:asciiTheme="minorHAnsi" w:hAnsiTheme="minorHAnsi"/>
        </w:rPr>
      </w:pPr>
      <w:r>
        <w:rPr>
          <w:rFonts w:asciiTheme="minorHAnsi" w:hAnsiTheme="minorHAnsi" w:cs="BookAntiqua"/>
          <w:sz w:val="26"/>
          <w:szCs w:val="26"/>
        </w:rPr>
        <w:tab/>
      </w:r>
      <w:r>
        <w:rPr>
          <w:rFonts w:asciiTheme="minorHAnsi" w:hAnsiTheme="minorHAnsi" w:cs="BookAntiqua"/>
          <w:sz w:val="26"/>
          <w:szCs w:val="26"/>
        </w:rPr>
        <w:tab/>
      </w:r>
      <w:r>
        <w:rPr>
          <w:rFonts w:asciiTheme="minorHAnsi" w:hAnsiTheme="minorHAnsi" w:cs="BookAntiqua"/>
          <w:sz w:val="26"/>
          <w:szCs w:val="26"/>
        </w:rPr>
        <w:tab/>
      </w:r>
      <w:r>
        <w:rPr>
          <w:rFonts w:asciiTheme="minorHAnsi" w:hAnsiTheme="minorHAnsi" w:cs="BookAntiqua"/>
          <w:sz w:val="26"/>
          <w:szCs w:val="26"/>
        </w:rPr>
        <w:tab/>
      </w:r>
      <w:r>
        <w:rPr>
          <w:rFonts w:asciiTheme="minorHAnsi" w:hAnsiTheme="minorHAnsi" w:cs="BookAntiqua"/>
          <w:sz w:val="26"/>
          <w:szCs w:val="26"/>
        </w:rPr>
        <w:tab/>
        <w:t xml:space="preserve">   </w:t>
      </w:r>
    </w:p>
    <w:p w:rsidR="004251A9" w:rsidRPr="0038672F" w:rsidRDefault="004251A9" w:rsidP="00F55E74">
      <w:pPr>
        <w:autoSpaceDE w:val="0"/>
        <w:autoSpaceDN w:val="0"/>
        <w:adjustRightInd w:val="0"/>
        <w:ind w:left="284"/>
        <w:jc w:val="right"/>
        <w:rPr>
          <w:rFonts w:asciiTheme="minorHAnsi" w:hAnsiTheme="minorHAnsi"/>
          <w:b/>
          <w:sz w:val="26"/>
          <w:szCs w:val="26"/>
        </w:rPr>
      </w:pPr>
    </w:p>
    <w:p w:rsidR="004251A9" w:rsidRPr="0038672F" w:rsidRDefault="004251A9" w:rsidP="00E626AB">
      <w:pPr>
        <w:jc w:val="both"/>
        <w:rPr>
          <w:rFonts w:asciiTheme="minorHAnsi" w:hAnsiTheme="minorHAnsi"/>
          <w:sz w:val="26"/>
          <w:szCs w:val="26"/>
        </w:rPr>
      </w:pPr>
    </w:p>
    <w:p w:rsidR="00F55E74" w:rsidRPr="0038672F" w:rsidRDefault="00F55E74" w:rsidP="00F55E74">
      <w:pPr>
        <w:ind w:left="284" w:firstLine="284"/>
        <w:jc w:val="both"/>
        <w:rPr>
          <w:rFonts w:asciiTheme="minorHAnsi" w:hAnsiTheme="minorHAnsi"/>
          <w:sz w:val="26"/>
          <w:szCs w:val="26"/>
        </w:rPr>
      </w:pPr>
    </w:p>
    <w:p w:rsidR="004251A9" w:rsidRPr="00AF49E1" w:rsidRDefault="00AF49E1" w:rsidP="004251A9">
      <w:pPr>
        <w:ind w:left="284"/>
        <w:rPr>
          <w:rFonts w:asciiTheme="minorHAnsi" w:hAnsiTheme="minorHAnsi"/>
        </w:rPr>
      </w:pPr>
      <w:r w:rsidRPr="00AF49E1">
        <w:rPr>
          <w:rFonts w:asciiTheme="minorHAnsi" w:hAnsiTheme="minorHAnsi"/>
        </w:rPr>
        <w:t xml:space="preserve">Allegato: </w:t>
      </w:r>
      <w:r>
        <w:rPr>
          <w:rFonts w:asciiTheme="minorHAnsi" w:hAnsiTheme="minorHAnsi"/>
        </w:rPr>
        <w:t xml:space="preserve"> </w:t>
      </w:r>
      <w:r w:rsidRPr="00AF49E1">
        <w:rPr>
          <w:rFonts w:asciiTheme="minorHAnsi" w:hAnsiTheme="minorHAnsi"/>
        </w:rPr>
        <w:t>Argomenti affrontati nel seminario</w:t>
      </w:r>
    </w:p>
    <w:sectPr w:rsidR="004251A9" w:rsidRPr="00AF49E1" w:rsidSect="005F799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646" w:right="1133" w:bottom="0" w:left="600" w:header="357" w:footer="26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7AE" w:rsidRDefault="00CE47AE" w:rsidP="007F4A5E">
      <w:r>
        <w:separator/>
      </w:r>
    </w:p>
  </w:endnote>
  <w:endnote w:type="continuationSeparator" w:id="0">
    <w:p w:rsidR="00CE47AE" w:rsidRDefault="00CE47AE" w:rsidP="007F4A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ookAntiqu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8AE" w:rsidRDefault="00CD7F29" w:rsidP="00026668">
    <w:pPr>
      <w:pStyle w:val="Pidipagina"/>
      <w:pBdr>
        <w:top w:val="single" w:sz="4" w:space="1" w:color="auto"/>
      </w:pBdr>
      <w:jc w:val="right"/>
    </w:pPr>
    <w:r>
      <w:rPr>
        <w:rStyle w:val="Numeropagina"/>
      </w:rPr>
      <w:t xml:space="preserve">Pag. </w:t>
    </w:r>
    <w:r w:rsidR="004057E1"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 w:rsidR="004057E1">
      <w:rPr>
        <w:rStyle w:val="Numeropagina"/>
      </w:rPr>
      <w:fldChar w:fldCharType="separate"/>
    </w:r>
    <w:r w:rsidR="00BA11CA">
      <w:rPr>
        <w:rStyle w:val="Numeropagina"/>
        <w:noProof/>
      </w:rPr>
      <w:t>2</w:t>
    </w:r>
    <w:r w:rsidR="004057E1">
      <w:rPr>
        <w:rStyle w:val="Numeropagina"/>
      </w:rPr>
      <w:fldChar w:fldCharType="end"/>
    </w:r>
    <w:r>
      <w:rPr>
        <w:rStyle w:val="Numeropagina"/>
      </w:rPr>
      <w:t xml:space="preserve"> di </w:t>
    </w:r>
    <w:r w:rsidR="004057E1"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 w:rsidR="004057E1">
      <w:rPr>
        <w:rStyle w:val="Numeropagina"/>
      </w:rPr>
      <w:fldChar w:fldCharType="separate"/>
    </w:r>
    <w:r w:rsidR="00BA11CA">
      <w:rPr>
        <w:rStyle w:val="Numeropagina"/>
        <w:noProof/>
      </w:rPr>
      <w:t>2</w:t>
    </w:r>
    <w:r w:rsidR="004057E1">
      <w:rPr>
        <w:rStyle w:val="Numeropagina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E94" w:rsidRDefault="00CD7F29" w:rsidP="00A04E94">
    <w:pPr>
      <w:pStyle w:val="Pidipagina"/>
      <w:pBdr>
        <w:top w:val="single" w:sz="4" w:space="1" w:color="auto"/>
      </w:pBdr>
      <w:tabs>
        <w:tab w:val="clear" w:pos="9638"/>
      </w:tabs>
      <w:ind w:right="-2" w:firstLine="1080"/>
      <w:jc w:val="center"/>
      <w:rPr>
        <w:rFonts w:ascii="Book Antiqua" w:hAnsi="Book Antiqua" w:cs="Tahoma"/>
        <w:b/>
        <w:bCs/>
        <w:i/>
        <w:color w:val="000080"/>
        <w:sz w:val="20"/>
        <w:szCs w:val="20"/>
      </w:rPr>
    </w:pPr>
    <w:r w:rsidRPr="00877887">
      <w:rPr>
        <w:rFonts w:ascii="Book Antiqua" w:hAnsi="Book Antiqua" w:cs="Tahoma"/>
        <w:b/>
        <w:i/>
        <w:color w:val="000080"/>
        <w:sz w:val="20"/>
        <w:szCs w:val="20"/>
      </w:rPr>
      <w:t xml:space="preserve">Indirizzi: </w:t>
    </w:r>
    <w:r w:rsidRPr="00877887">
      <w:rPr>
        <w:rFonts w:ascii="Book Antiqua" w:hAnsi="Book Antiqua" w:cs="Tahoma"/>
        <w:b/>
        <w:bCs/>
        <w:i/>
        <w:color w:val="000080"/>
        <w:sz w:val="20"/>
        <w:szCs w:val="20"/>
      </w:rPr>
      <w:t xml:space="preserve">Chimica, materiali e biotecnologie -Elettronica ed Elettrotecnica </w:t>
    </w:r>
    <w:r>
      <w:rPr>
        <w:rFonts w:ascii="Book Antiqua" w:hAnsi="Book Antiqua" w:cs="Tahoma"/>
        <w:b/>
        <w:bCs/>
        <w:i/>
        <w:color w:val="000080"/>
        <w:sz w:val="20"/>
        <w:szCs w:val="20"/>
      </w:rPr>
      <w:t>–</w:t>
    </w:r>
    <w:r w:rsidRPr="00877887">
      <w:rPr>
        <w:rFonts w:ascii="Book Antiqua" w:hAnsi="Book Antiqua" w:cs="Tahoma"/>
        <w:b/>
        <w:bCs/>
        <w:i/>
        <w:color w:val="000080"/>
        <w:sz w:val="20"/>
        <w:szCs w:val="20"/>
      </w:rPr>
      <w:t xml:space="preserve"> </w:t>
    </w:r>
  </w:p>
  <w:p w:rsidR="008408AE" w:rsidRDefault="00CD7F29" w:rsidP="00A04E94">
    <w:pPr>
      <w:pStyle w:val="Pidipagina"/>
      <w:pBdr>
        <w:top w:val="single" w:sz="4" w:space="1" w:color="auto"/>
      </w:pBdr>
      <w:tabs>
        <w:tab w:val="clear" w:pos="9638"/>
      </w:tabs>
      <w:ind w:right="-2" w:firstLine="960"/>
      <w:jc w:val="center"/>
      <w:rPr>
        <w:rFonts w:ascii="Book Antiqua" w:hAnsi="Book Antiqua" w:cs="Tahoma"/>
        <w:b/>
        <w:bCs/>
        <w:i/>
        <w:color w:val="000080"/>
        <w:sz w:val="20"/>
        <w:szCs w:val="20"/>
      </w:rPr>
    </w:pPr>
    <w:r w:rsidRPr="00877887">
      <w:rPr>
        <w:rFonts w:ascii="Book Antiqua" w:hAnsi="Book Antiqua" w:cs="Tahoma"/>
        <w:b/>
        <w:bCs/>
        <w:i/>
        <w:color w:val="000080"/>
        <w:sz w:val="20"/>
        <w:szCs w:val="20"/>
      </w:rPr>
      <w:t>Informatica e  telecomunicazioni - Meccanica e Meccatronica - Trasporti e logistica</w:t>
    </w:r>
  </w:p>
  <w:p w:rsidR="008408AE" w:rsidRDefault="00CE47A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7AE" w:rsidRDefault="00CE47AE" w:rsidP="007F4A5E">
      <w:r>
        <w:separator/>
      </w:r>
    </w:p>
  </w:footnote>
  <w:footnote w:type="continuationSeparator" w:id="0">
    <w:p w:rsidR="00CE47AE" w:rsidRDefault="00CE47AE" w:rsidP="007F4A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E94" w:rsidRDefault="00CE47AE" w:rsidP="00026668">
    <w:pPr>
      <w:pStyle w:val="Intestazione"/>
      <w:pBdr>
        <w:bottom w:val="single" w:sz="4" w:space="1" w:color="auto"/>
      </w:pBdr>
      <w:jc w:val="center"/>
      <w:rPr>
        <w:rFonts w:ascii="Arial" w:hAnsi="Arial" w:cs="Arial"/>
        <w:i/>
        <w:sz w:val="20"/>
        <w:szCs w:val="20"/>
      </w:rPr>
    </w:pPr>
  </w:p>
  <w:p w:rsidR="008408AE" w:rsidRDefault="00CD7F29" w:rsidP="00026668">
    <w:pPr>
      <w:pStyle w:val="Intestazione"/>
      <w:pBdr>
        <w:bottom w:val="single" w:sz="4" w:space="1" w:color="auto"/>
      </w:pBdr>
      <w:jc w:val="center"/>
      <w:rPr>
        <w:rFonts w:ascii="Arial" w:hAnsi="Arial" w:cs="Arial"/>
        <w:i/>
        <w:sz w:val="20"/>
        <w:szCs w:val="20"/>
      </w:rPr>
    </w:pPr>
    <w:r w:rsidRPr="008408AE">
      <w:rPr>
        <w:rFonts w:ascii="Arial" w:hAnsi="Arial" w:cs="Arial"/>
        <w:i/>
        <w:sz w:val="20"/>
        <w:szCs w:val="20"/>
      </w:rPr>
      <w:t>Istituto Tecnico Industriale “Francesco Giordani”  - Caserta</w:t>
    </w:r>
    <w:r>
      <w:rPr>
        <w:rFonts w:ascii="Arial" w:hAnsi="Arial" w:cs="Arial"/>
        <w:i/>
        <w:sz w:val="20"/>
        <w:szCs w:val="20"/>
      </w:rPr>
      <w:t xml:space="preserve"> – via </w:t>
    </w:r>
    <w:proofErr w:type="spellStart"/>
    <w:r>
      <w:rPr>
        <w:rFonts w:ascii="Arial" w:hAnsi="Arial" w:cs="Arial"/>
        <w:i/>
        <w:sz w:val="20"/>
        <w:szCs w:val="20"/>
      </w:rPr>
      <w:t>Laviano</w:t>
    </w:r>
    <w:proofErr w:type="spellEnd"/>
    <w:r>
      <w:rPr>
        <w:rFonts w:ascii="Arial" w:hAnsi="Arial" w:cs="Arial"/>
        <w:i/>
        <w:sz w:val="20"/>
        <w:szCs w:val="20"/>
      </w:rPr>
      <w:t xml:space="preserve"> 18 - 81100</w:t>
    </w:r>
  </w:p>
  <w:p w:rsidR="00026668" w:rsidRPr="008408AE" w:rsidRDefault="00CE47AE" w:rsidP="00026668">
    <w:pPr>
      <w:pStyle w:val="Intestazione"/>
      <w:pBdr>
        <w:bottom w:val="single" w:sz="4" w:space="1" w:color="auto"/>
      </w:pBdr>
      <w:jc w:val="center"/>
      <w:rPr>
        <w:rFonts w:ascii="Arial" w:hAnsi="Arial" w:cs="Arial"/>
        <w:i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8AE" w:rsidRDefault="00CD7F29">
    <w:pPr>
      <w:pStyle w:val="Intestazione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-32385</wp:posOffset>
          </wp:positionV>
          <wp:extent cx="838200" cy="569595"/>
          <wp:effectExtent l="19050" t="0" r="0" b="0"/>
          <wp:wrapNone/>
          <wp:docPr id="20" name="Immagine 20" descr="Euro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Europa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569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152400</wp:posOffset>
          </wp:positionH>
          <wp:positionV relativeFrom="paragraph">
            <wp:posOffset>880745</wp:posOffset>
          </wp:positionV>
          <wp:extent cx="441960" cy="495300"/>
          <wp:effectExtent l="19050" t="0" r="0" b="0"/>
          <wp:wrapNone/>
          <wp:docPr id="22" name="Immagine 22" descr="Sta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Stato"/>
                  <pic:cNvPicPr preferRelativeResize="0"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057E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pt;margin-top:69.35pt;width:552pt;height:46.9pt;z-index:251658752;mso-position-horizontal-relative:text;mso-position-vertical-relative:text" stroked="f">
          <v:fill opacity="0"/>
          <v:textbox style="mso-next-textbox:#_x0000_s1025">
            <w:txbxContent>
              <w:p w:rsidR="008408AE" w:rsidRPr="0055235D" w:rsidRDefault="00CD7F29" w:rsidP="008408AE">
                <w:pPr>
                  <w:jc w:val="center"/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</w:pPr>
                <w:r w:rsidRPr="0055235D"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20"/>
                    <w:szCs w:val="20"/>
                  </w:rPr>
                  <w:t xml:space="preserve">via </w:t>
                </w:r>
                <w:proofErr w:type="spellStart"/>
                <w:r w:rsidRPr="0055235D"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20"/>
                    <w:szCs w:val="20"/>
                  </w:rPr>
                  <w:t>Laviano</w:t>
                </w:r>
                <w:proofErr w:type="spellEnd"/>
                <w:r w:rsidRPr="0055235D"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20"/>
                    <w:szCs w:val="20"/>
                  </w:rPr>
                  <w:t xml:space="preserve">, 18 – 81100 Caserta - </w:t>
                </w:r>
                <w:r w:rsidRPr="0055235D"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  <w:t xml:space="preserve">Centralino 0823.327359 – Fax 0823.325655  </w:t>
                </w:r>
              </w:p>
              <w:p w:rsidR="008408AE" w:rsidRPr="0055235D" w:rsidRDefault="00CD7F29" w:rsidP="008408AE">
                <w:pPr>
                  <w:jc w:val="center"/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</w:pPr>
                <w:proofErr w:type="spellStart"/>
                <w:r w:rsidRPr="0055235D"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  <w:t>E_Mail</w:t>
                </w:r>
                <w:proofErr w:type="spellEnd"/>
                <w:r w:rsidRPr="0055235D"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  <w:t xml:space="preserve">  </w:t>
                </w:r>
                <w:hyperlink r:id="rId3" w:history="1">
                  <w:r w:rsidRPr="0055235D">
                    <w:rPr>
                      <w:rFonts w:ascii="Tahoma" w:hAnsi="Tahoma" w:cs="Tahoma"/>
                      <w:b/>
                      <w:smallCaps/>
                      <w:color w:val="000080"/>
                      <w:spacing w:val="20"/>
                      <w:sz w:val="16"/>
                      <w:szCs w:val="16"/>
                    </w:rPr>
                    <w:t>cetf02000x@istruzione.it</w:t>
                  </w:r>
                </w:hyperlink>
                <w:r w:rsidRPr="0055235D"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  <w:t xml:space="preserve">  -  sito web: </w:t>
                </w:r>
                <w:hyperlink r:id="rId4" w:history="1">
                  <w:r w:rsidRPr="002C5428">
                    <w:rPr>
                      <w:rStyle w:val="Collegamentoipertestuale"/>
                      <w:rFonts w:ascii="Tahoma" w:hAnsi="Tahoma" w:cs="Tahoma"/>
                      <w:b/>
                      <w:smallCaps/>
                      <w:spacing w:val="20"/>
                      <w:sz w:val="16"/>
                      <w:szCs w:val="16"/>
                    </w:rPr>
                    <w:t>www.giordanicaserta.</w:t>
                  </w:r>
                  <w:r w:rsidRPr="002C5428">
                    <w:rPr>
                      <w:rStyle w:val="Collegamentoipertestuale"/>
                      <w:rFonts w:ascii="Tahoma" w:hAnsi="Tahoma" w:cs="Tahoma"/>
                      <w:b/>
                      <w:smallCaps/>
                      <w:spacing w:val="20"/>
                      <w:sz w:val="14"/>
                      <w:szCs w:val="16"/>
                    </w:rPr>
                    <w:t>GOV</w:t>
                  </w:r>
                  <w:r w:rsidRPr="002C5428">
                    <w:rPr>
                      <w:rStyle w:val="Collegamentoipertestuale"/>
                      <w:rFonts w:ascii="Tahoma" w:hAnsi="Tahoma" w:cs="Tahoma"/>
                      <w:b/>
                      <w:smallCaps/>
                      <w:spacing w:val="20"/>
                      <w:sz w:val="16"/>
                      <w:szCs w:val="16"/>
                    </w:rPr>
                    <w:t>.it</w:t>
                  </w:r>
                </w:hyperlink>
                <w:r w:rsidRPr="0055235D"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  <w:t xml:space="preserve"> </w:t>
                </w:r>
              </w:p>
              <w:p w:rsidR="008408AE" w:rsidRPr="0055235D" w:rsidRDefault="00CD7F29" w:rsidP="00026668">
                <w:pPr>
                  <w:pBdr>
                    <w:bottom w:val="single" w:sz="4" w:space="1" w:color="auto"/>
                  </w:pBdr>
                  <w:jc w:val="center"/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</w:pPr>
                <w:r w:rsidRPr="0055235D"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  <w:t xml:space="preserve">cod. istituto  cetf02000x  -  distretto scolastico n.12 -  </w:t>
                </w:r>
                <w:proofErr w:type="spellStart"/>
                <w:r w:rsidRPr="0055235D"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  <w:t>c.f.</w:t>
                </w:r>
                <w:proofErr w:type="spellEnd"/>
                <w:r w:rsidRPr="0055235D"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  <w:t xml:space="preserve"> 80009010614 </w:t>
                </w:r>
              </w:p>
            </w:txbxContent>
          </v:textbox>
        </v:shape>
      </w:pict>
    </w:r>
    <w:r w:rsidR="004057E1">
      <w:rPr>
        <w:noProof/>
      </w:rPr>
      <w:pict>
        <v:shape id="_x0000_s1026" type="#_x0000_t202" style="position:absolute;margin-left:-30pt;margin-top:-2.65pt;width:600.9pt;height:79.05pt;z-index:-251656704;mso-position-horizontal-relative:text;mso-position-vertical-relative:text" stroked="f">
          <v:textbox style="mso-next-textbox:#_x0000_s1026">
            <w:txbxContent>
              <w:p w:rsidR="008408AE" w:rsidRPr="00AC7742" w:rsidRDefault="00CD7F29" w:rsidP="008408AE">
                <w:pPr>
                  <w:ind w:left="-120" w:right="-26"/>
                  <w:jc w:val="center"/>
                  <w:rPr>
                    <w:rFonts w:ascii="Tahoma" w:hAnsi="Tahoma" w:cs="Tahoma"/>
                    <w:b/>
                    <w:smallCaps/>
                    <w:shadow/>
                    <w:color w:val="000080"/>
                    <w:sz w:val="40"/>
                    <w:szCs w:val="40"/>
                  </w:rPr>
                </w:pPr>
                <w:r w:rsidRPr="0055235D">
                  <w:rPr>
                    <w:rFonts w:ascii="Tahoma" w:hAnsi="Tahoma" w:cs="Tahoma"/>
                    <w:b/>
                    <w:smallCaps/>
                    <w:shadow/>
                    <w:color w:val="000080"/>
                    <w:spacing w:val="20"/>
                    <w:sz w:val="40"/>
                    <w:szCs w:val="40"/>
                  </w:rPr>
                  <w:t>Istituto</w:t>
                </w:r>
                <w:r w:rsidRPr="00AC7742">
                  <w:rPr>
                    <w:rFonts w:ascii="Tahoma" w:hAnsi="Tahoma" w:cs="Tahoma"/>
                    <w:b/>
                    <w:smallCaps/>
                    <w:shadow/>
                    <w:color w:val="000080"/>
                    <w:sz w:val="40"/>
                    <w:szCs w:val="40"/>
                  </w:rPr>
                  <w:t xml:space="preserve">   </w:t>
                </w:r>
                <w:r w:rsidRPr="0055235D">
                  <w:rPr>
                    <w:rFonts w:ascii="Tahoma" w:hAnsi="Tahoma" w:cs="Tahoma"/>
                    <w:b/>
                    <w:smallCaps/>
                    <w:shadow/>
                    <w:color w:val="000080"/>
                    <w:spacing w:val="20"/>
                    <w:sz w:val="40"/>
                    <w:szCs w:val="40"/>
                  </w:rPr>
                  <w:t>Tecnico</w:t>
                </w:r>
                <w:r w:rsidRPr="00AC7742">
                  <w:rPr>
                    <w:rFonts w:ascii="Tahoma" w:hAnsi="Tahoma" w:cs="Tahoma"/>
                    <w:b/>
                    <w:smallCaps/>
                    <w:shadow/>
                    <w:color w:val="000080"/>
                    <w:sz w:val="40"/>
                    <w:szCs w:val="40"/>
                  </w:rPr>
                  <w:t xml:space="preserve">   </w:t>
                </w:r>
                <w:r w:rsidRPr="0055235D">
                  <w:rPr>
                    <w:rFonts w:ascii="Tahoma" w:hAnsi="Tahoma" w:cs="Tahoma"/>
                    <w:b/>
                    <w:smallCaps/>
                    <w:shadow/>
                    <w:color w:val="000080"/>
                    <w:spacing w:val="20"/>
                    <w:sz w:val="40"/>
                    <w:szCs w:val="40"/>
                  </w:rPr>
                  <w:t>Industriale</w:t>
                </w:r>
              </w:p>
              <w:p w:rsidR="008408AE" w:rsidRPr="0055235D" w:rsidRDefault="00CD7F29" w:rsidP="008408AE">
                <w:pPr>
                  <w:ind w:hanging="120"/>
                  <w:jc w:val="center"/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20"/>
                    <w:szCs w:val="20"/>
                  </w:rPr>
                </w:pPr>
                <w:r w:rsidRPr="0055235D">
                  <w:rPr>
                    <w:rFonts w:ascii="Tahoma" w:hAnsi="Tahoma" w:cs="Tahoma"/>
                    <w:b/>
                    <w:smallCaps/>
                    <w:color w:val="000080"/>
                    <w:spacing w:val="20"/>
                  </w:rPr>
                  <w:t>Liceo Scientifico</w:t>
                </w:r>
                <w:r w:rsidRPr="0055235D"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28"/>
                    <w:szCs w:val="28"/>
                  </w:rPr>
                  <w:t xml:space="preserve"> </w:t>
                </w:r>
                <w:r w:rsidRPr="0055235D"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8"/>
                    <w:szCs w:val="18"/>
                  </w:rPr>
                  <w:t>opzione Scienze applicate</w:t>
                </w:r>
              </w:p>
              <w:p w:rsidR="008408AE" w:rsidRPr="0055235D" w:rsidRDefault="00CD7F29" w:rsidP="008408AE">
                <w:pPr>
                  <w:jc w:val="center"/>
                  <w:rPr>
                    <w:spacing w:val="20"/>
                  </w:rPr>
                </w:pPr>
                <w:r w:rsidRPr="0055235D">
                  <w:rPr>
                    <w:rFonts w:ascii="Browallia New" w:hAnsi="Browallia New" w:cs="Browallia New"/>
                    <w:b/>
                    <w:i/>
                    <w:smallCaps/>
                    <w:color w:val="FF0000"/>
                    <w:spacing w:val="20"/>
                    <w:sz w:val="44"/>
                    <w:szCs w:val="44"/>
                  </w:rPr>
                  <w:t>Francesco Giordani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6096000</wp:posOffset>
          </wp:positionH>
          <wp:positionV relativeFrom="paragraph">
            <wp:posOffset>-33655</wp:posOffset>
          </wp:positionV>
          <wp:extent cx="895985" cy="914400"/>
          <wp:effectExtent l="19050" t="0" r="0" b="0"/>
          <wp:wrapNone/>
          <wp:docPr id="21" name="Immagine 21" descr="IT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ITIS"/>
                  <pic:cNvPicPr preferRelativeResize="0"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251A9"/>
    <w:rsid w:val="0000003C"/>
    <w:rsid w:val="000A3F9A"/>
    <w:rsid w:val="000B7CF9"/>
    <w:rsid w:val="00145B7E"/>
    <w:rsid w:val="00173D74"/>
    <w:rsid w:val="00205460"/>
    <w:rsid w:val="00294268"/>
    <w:rsid w:val="002D0E3D"/>
    <w:rsid w:val="0038672F"/>
    <w:rsid w:val="004057E1"/>
    <w:rsid w:val="004251A9"/>
    <w:rsid w:val="004A15EA"/>
    <w:rsid w:val="004F2C6C"/>
    <w:rsid w:val="00571A58"/>
    <w:rsid w:val="005937AB"/>
    <w:rsid w:val="005B2543"/>
    <w:rsid w:val="00626048"/>
    <w:rsid w:val="00685787"/>
    <w:rsid w:val="006E6977"/>
    <w:rsid w:val="006F7275"/>
    <w:rsid w:val="00747376"/>
    <w:rsid w:val="0075016A"/>
    <w:rsid w:val="007F4A5E"/>
    <w:rsid w:val="00842B20"/>
    <w:rsid w:val="008A6B28"/>
    <w:rsid w:val="008C3AD6"/>
    <w:rsid w:val="00A2147E"/>
    <w:rsid w:val="00AB4CF4"/>
    <w:rsid w:val="00AF49E1"/>
    <w:rsid w:val="00BA11CA"/>
    <w:rsid w:val="00BB29D1"/>
    <w:rsid w:val="00BC6562"/>
    <w:rsid w:val="00BD3588"/>
    <w:rsid w:val="00C0668D"/>
    <w:rsid w:val="00C74DDF"/>
    <w:rsid w:val="00CB39BA"/>
    <w:rsid w:val="00CD7F29"/>
    <w:rsid w:val="00CE47AE"/>
    <w:rsid w:val="00CE7952"/>
    <w:rsid w:val="00E626AB"/>
    <w:rsid w:val="00F55E74"/>
    <w:rsid w:val="00F62442"/>
    <w:rsid w:val="00F72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5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251A9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4251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251A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4251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251A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251A9"/>
  </w:style>
  <w:style w:type="paragraph" w:customStyle="1" w:styleId="Default">
    <w:name w:val="Default"/>
    <w:rsid w:val="00CB39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B7CF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forms/mXuHnQ5bYdmzGMwm1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etf02000x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openxmlformats.org/officeDocument/2006/relationships/hyperlink" Target="http://www.giordanicasert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Ciaramella</dc:creator>
  <cp:lastModifiedBy>Paolo Ciaramella</cp:lastModifiedBy>
  <cp:revision>6</cp:revision>
  <dcterms:created xsi:type="dcterms:W3CDTF">2018-02-06T21:20:00Z</dcterms:created>
  <dcterms:modified xsi:type="dcterms:W3CDTF">2018-02-07T18:26:00Z</dcterms:modified>
</cp:coreProperties>
</file>